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7" w:type="dxa"/>
        <w:tblInd w:w="97" w:type="dxa"/>
        <w:tblLook w:val="04A0"/>
      </w:tblPr>
      <w:tblGrid>
        <w:gridCol w:w="857"/>
        <w:gridCol w:w="1999"/>
        <w:gridCol w:w="336"/>
        <w:gridCol w:w="336"/>
        <w:gridCol w:w="336"/>
        <w:gridCol w:w="336"/>
        <w:gridCol w:w="260"/>
        <w:gridCol w:w="260"/>
        <w:gridCol w:w="260"/>
        <w:gridCol w:w="1168"/>
        <w:gridCol w:w="1149"/>
        <w:gridCol w:w="1197"/>
        <w:gridCol w:w="2851"/>
      </w:tblGrid>
      <w:tr w:rsidR="003D7AF5" w:rsidRPr="003D7AF5" w:rsidTr="003D7AF5">
        <w:trPr>
          <w:trHeight w:val="19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D7AF5" w:rsidRPr="003D7AF5" w:rsidTr="003D7AF5">
        <w:trPr>
          <w:trHeight w:val="498"/>
        </w:trPr>
        <w:tc>
          <w:tcPr>
            <w:tcW w:w="59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3D7AF5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Образования сотрудников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D7AF5" w:rsidRPr="003D7AF5" w:rsidTr="003D7AF5">
        <w:trPr>
          <w:trHeight w:val="19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формирования отчета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октября 2022 г.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D7AF5" w:rsidRPr="003D7AF5" w:rsidTr="003D7AF5">
        <w:trPr>
          <w:trHeight w:val="19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D7AF5" w:rsidRPr="003D7AF5" w:rsidTr="003D7AF5">
        <w:trPr>
          <w:trHeight w:val="19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D7AF5" w:rsidRPr="003D7AF5" w:rsidTr="003D7AF5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7AF5">
              <w:rPr>
                <w:rFonts w:ascii="Arial" w:eastAsia="Times New Roman" w:hAnsi="Arial" w:cs="Arial"/>
                <w:b/>
                <w:bCs/>
                <w:lang w:eastAsia="ru-RU"/>
              </w:rPr>
              <w:t>Организация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7AF5">
              <w:rPr>
                <w:rFonts w:ascii="Arial" w:eastAsia="Times New Roman" w:hAnsi="Arial" w:cs="Arial"/>
                <w:b/>
                <w:bCs/>
                <w:lang w:eastAsia="ru-RU"/>
              </w:rPr>
              <w:t>ОБУЗ "ИОНД"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D7AF5" w:rsidRPr="003D7AF5" w:rsidTr="003D7AF5">
        <w:trPr>
          <w:trHeight w:val="19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D7AF5" w:rsidRPr="003D7AF5" w:rsidTr="003D7AF5">
        <w:trPr>
          <w:trHeight w:val="258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Подразделение</w:t>
            </w:r>
          </w:p>
        </w:tc>
      </w:tr>
      <w:tr w:rsidR="003D7AF5" w:rsidRPr="003D7AF5" w:rsidTr="003D7AF5">
        <w:trPr>
          <w:trHeight w:val="258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</w:tr>
      <w:tr w:rsidR="003D7AF5" w:rsidRPr="003D7AF5" w:rsidTr="003D7AF5">
        <w:trPr>
          <w:trHeight w:val="258"/>
        </w:trPr>
        <w:tc>
          <w:tcPr>
            <w:tcW w:w="2940" w:type="dxa"/>
            <w:gridSpan w:val="2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67" w:type="dxa"/>
            <w:gridSpan w:val="8"/>
            <w:vMerge w:val="restart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образования</w:t>
            </w:r>
          </w:p>
        </w:tc>
        <w:tc>
          <w:tcPr>
            <w:tcW w:w="2360" w:type="dxa"/>
            <w:gridSpan w:val="2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3D7AF5" w:rsidRPr="003D7AF5" w:rsidTr="003D7AF5">
        <w:trPr>
          <w:trHeight w:val="258"/>
        </w:trPr>
        <w:tc>
          <w:tcPr>
            <w:tcW w:w="2940" w:type="dxa"/>
            <w:gridSpan w:val="2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  <w:gridSpan w:val="8"/>
            <w:vMerge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Окончание</w:t>
            </w:r>
          </w:p>
        </w:tc>
        <w:tc>
          <w:tcPr>
            <w:tcW w:w="2940" w:type="dxa"/>
            <w:vMerge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vAlign w:val="center"/>
            <w:hideMark/>
          </w:tcPr>
          <w:p w:rsidR="003D7AF5" w:rsidRPr="003D7AF5" w:rsidRDefault="003D7AF5" w:rsidP="003D7A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Общебольничный немедицинский персонал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Погодин Виктор Павлович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диспансера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диспансера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диспансера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диспансера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деятельности, связанной с оборотом наркотических средств, психотропных веществ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диспансера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диспансера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диспансера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диспансера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 диспансера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Амбулаторное наркологическое отделение №1 (г. Иваново)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Гавриков Сергей Викторович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Ирина Станиславовна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Фтизиатрия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1993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1993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Лабазина Дарья Сергеевна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Аспирантура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Лабазина Дарья Сергеевна (совм.)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Аспирантура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Павлюк Александр Михайлович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Профилактика формирования зависимости от психоактивных веществ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деятельности, связанной с оборотом наркотических средств, психотропных веществ</w:t>
            </w:r>
          </w:p>
        </w:tc>
      </w:tr>
      <w:tr w:rsidR="003D7AF5" w:rsidRPr="003D7AF5" w:rsidTr="003D7AF5">
        <w:trPr>
          <w:trHeight w:val="88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контроля качества медицинской помощи и безопасности медицинской деятельности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88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Методология психологической реабилитации наркологических больных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Разумов Владимир Николаевич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Анастасия Арамовна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Ординатура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Вакцинопрофилактика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88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Дополнительное образование для детей и взрослых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Медицинская помощь по отказу от табака, другой никотиносодержащей продукции и последствий их употребления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Стрельникова Маргарита Ивановна</w:t>
            </w:r>
          </w:p>
        </w:tc>
      </w:tr>
      <w:tr w:rsidR="003D7AF5" w:rsidRPr="003D7AF5" w:rsidTr="003D7AF5">
        <w:trPr>
          <w:trHeight w:val="13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кабинетом медицинского освидетельствования на состояние опьянения-врач-психиатр-нарколог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13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кабинетом медицинского освидетельствования на состояние опьянения-врач-психиатр-нарколог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13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кабинетом медицинского освидетельствования на состояние опьянения-врач-психиатр-нарколог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1996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Первичная специализация по наркологии</w:t>
            </w:r>
          </w:p>
        </w:tc>
      </w:tr>
      <w:tr w:rsidR="003D7AF5" w:rsidRPr="003D7AF5" w:rsidTr="003D7AF5">
        <w:trPr>
          <w:trHeight w:val="13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кабинетом медицинского освидетельствования на состояние опьянения-врач-психиатр-нарколог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13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кабинетом медицинского освидетельствования на состояние опьянения-врач-психиатр-нарколог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деятельности, связанной с оборотом наркотических средств, психотропных веществ</w:t>
            </w:r>
          </w:p>
        </w:tc>
      </w:tr>
      <w:tr w:rsidR="003D7AF5" w:rsidRPr="003D7AF5" w:rsidTr="003D7AF5">
        <w:trPr>
          <w:trHeight w:val="13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кабинетом медицинского освидетельствования на состояние опьянения-врач-психиатр-нарколог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13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Заведующий кабинетом медицинского освидетельствования на состояние опьянения-врач-психиатр-нарколог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экспертизы временной нетрудоспособности</w:t>
            </w:r>
          </w:p>
        </w:tc>
      </w:tr>
      <w:tr w:rsidR="003D7AF5" w:rsidRPr="003D7AF5" w:rsidTr="003D7AF5">
        <w:trPr>
          <w:trHeight w:val="13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кабинетом медицинского освидетельствования на состояние опьянения-врач-психиатр-нарколог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13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кабинетом медицинского освидетельствования на состояние опьянения-врач-психиатр-нарколог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3D7AF5" w:rsidRPr="003D7AF5" w:rsidTr="003D7AF5">
        <w:trPr>
          <w:trHeight w:val="13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кабинетом медицинского освидетельствования на состояние опьянения-врач-психиатр-нарколог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13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кабинетом медицинского освидетельствования на состояние опьянения-врач-психиатр-нарколог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13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кабинетом медицинского освидетельствования на состояние опьянения-врач-психиатр-нарколог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Урсу Александр Васильевич (внеш. совм.)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Врач-психотерапевт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Врач-психотерапевт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Ординатура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Врач-психотерапевт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Врач-психотерапевт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Амбулаторное наркологическое отделение №2 (г. Кинешма)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Циколенко Юрий Васильевич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1976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 при проведении обязательных медицинский осмотров работников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"Медицинское освидетельствование на состояние опьянения: клинические аспекты и критическии экспертно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Наркологические кабинеты районов области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Варенцова Валентина Васильевна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Пучеж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Пучеж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Пучеж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Пучеж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Врач-психиатр-нарколог для амбулаторного приема г. Пучеж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Пучеж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Пучеж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Пучеж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Волкова Елена Валерьевна (внеш. совм.)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Юрьевец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Юрьевец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Юрьевец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Юрьевец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Юрьевец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Юрьевец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Гандурин Сергей Юрьевич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Комсомольск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Комсомольск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Акушерство-гинекология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Комсомольск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1994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Комсомольск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Комсомольск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Комсомольск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Комсомольск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экспертизы временной нетрудоспособности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Комсомольск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Комсомольск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Комсомольск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Комсомольск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экспертизы временной нетрудоспособности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Гришка Татьяна Германовна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Тейково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Тейково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1991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Тейково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Врач-психиатр-нарколог для амбулаторного приема г. Тейково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Тейково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Тейково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Тейково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Тейково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Тейково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Комарова Эльвира Александровна (внеш. совм.)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п. Лух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п. Лух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1999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п. Лух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п. Лух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п. Лух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п. Лух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п. Лух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Лукашева Екатерина Николаевна (внеш. совм.)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Родники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Родники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Родники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Родники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Родники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Родники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Родники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Родники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экспертизы временной нетрудоспособности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Родники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Родники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Родники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Никогосян Ашот Михайлович (внеш. совм.)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п. Ильинское -Хованское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п. Ильинское -Хованское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п. Ильинское -Хованское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Врач-психиатр-нарколог для амбулаторного приема п. Ильинское -Хованское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п. Ильинское -Хованское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п. Ильинское -Хованское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Полунина Ольга Владимировна (внеш. совм.)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Вичуга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Вичуга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Вичуга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Вичуга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Вичуга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Вичуга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Вичуга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Сахарчук Михаил Митрофанович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Фурманов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Фурманов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Фурманов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Фурманов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Фурманов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Фурманов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Фурманов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Фурманов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Фурманов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Сахарчук Михаил Митрофанович (совм.)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Приволжск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Приволжск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Приволжск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Приволжск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Приволжск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Врач-психиатр-нарколог для амбулаторного приема г. Приволжск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Приволжск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Приволжск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Приволжск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Скороход Ольга Ивановна (внеш. совм.)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Пестяки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Пестяки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1999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1999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Основы наркологии и современные методы лечения наркоманий и токсикоманий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Пестяки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Пестяки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Точенов Александр Михайлович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Гаврилов-Посад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Гаврилов-Посад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1982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Гаврилов-Посад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1999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Гаврилов-Посад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Гаврилов-Посад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Гаврилов-Посад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Шкалябин Петр Алексеевич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Заволжск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Заволжск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1990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Заволжск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Заволжск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Заволжск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Заволжск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Заволжск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 при проведении обязательных медицинский осмотров работников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Заволжск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 г. Заволжск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Клинико-диагностическая лаборатория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Кравчук Светлана Вячеславовна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1995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1995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1996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Клиническая лабораторная диагностика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88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безопасности объектов критической информационной инфраструктуры в учреждениях здравоохра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1-е наркологическое отделение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Анастасия Александровна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2-е наркологическое отделение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Лебедева Надежда Владимировна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Логинов Лев Юрьевич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деятельности, связанной с оборотом наркотических средств, психотропных веществ</w:t>
            </w:r>
          </w:p>
        </w:tc>
      </w:tr>
      <w:tr w:rsidR="003D7AF5" w:rsidRPr="003D7AF5" w:rsidTr="003D7AF5">
        <w:trPr>
          <w:trHeight w:val="88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контроля качества медицинской помощи и безопасности медицинской деятельности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экспертизы временной нетрудоспособности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экспертизы временной нетрудоспособности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Шпаковская Елена Анатольевна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3-е отделение неотложной наркологической помощи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Клязьмина Лариса Александровна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 Алексей Вячеславович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экспертизы временной нетрудоспособности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Тонких Денис Александрович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Медицинское освидетельствование на сост. опьянения: клинические аспекты и критерии экспертной оценки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Хорошилов Геннадий Павлович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Психоневрология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деятельности, связанной с оборотом наркотических средств, психотропных веществ</w:t>
            </w:r>
          </w:p>
        </w:tc>
      </w:tr>
      <w:tr w:rsidR="003D7AF5" w:rsidRPr="003D7AF5" w:rsidTr="003D7AF5">
        <w:trPr>
          <w:trHeight w:val="88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контроля качества медицинской помощи и безопасности медицинской деятельности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экспертизы временной нетрудоспособности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4-е наркологическое отделение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Курников Евгений Александрович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Аспирантура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2008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2009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Мысова Ирина Александровна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1985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1999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Шутов Антон Валерьевич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экспертизы временной нетрудоспособности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качества и безопасности медицинской деятельности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экспертизы временной нетрудоспособности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5-е наркологическое отделение для лечения детей и подростков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Вдовина Анна Сергеевна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Ординатура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6-е реабилитационное наркологическое отделение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Павлюк Александр Михайлович (совм.)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1998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Профилактика формирования зависимости от психоактивных веществ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деятельности, связанной с оборотом наркотических средств, психотропных веществ</w:t>
            </w:r>
          </w:p>
        </w:tc>
      </w:tr>
      <w:tr w:rsidR="003D7AF5" w:rsidRPr="003D7AF5" w:rsidTr="003D7AF5">
        <w:trPr>
          <w:trHeight w:val="88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контроля качества медицинской помощи и безопасности медицинской деятельности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88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Методология психологической реабилитации наркологических больных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7-е наркологическое отделение (г. Кинешма)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Наконечный Сергей Владимирович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Психоневрология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деятельности, связанной с оборотом наркотических средств, психотропных веществ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Погодин Виктор Павлович (совм.)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1978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1979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деятельности, связанной с оборотом наркотических средств, психотропных веществ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Ремизова Татьяна Александровна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Ординатура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"Медицинское освидетельствование на состояние опьянения: клинические аспекты и критическии экспертно</w:t>
            </w:r>
          </w:p>
        </w:tc>
      </w:tr>
      <w:tr w:rsidR="003D7AF5" w:rsidRPr="003D7AF5" w:rsidTr="003D7AF5">
        <w:trPr>
          <w:trHeight w:val="88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безопасности объектов критической информационной инфраструктуры в учреждениях здравоохра</w:t>
            </w:r>
          </w:p>
        </w:tc>
      </w:tr>
      <w:tr w:rsidR="003D7AF5" w:rsidRPr="003D7AF5" w:rsidTr="003D7AF5">
        <w:trPr>
          <w:trHeight w:val="88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безопасности объектов критической информационной инфраструктуры в учреждениях здравоохра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Рукина Наталья Яковлевна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1975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1977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Неврология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2007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экспертизы временной нетрудоспособности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деятельности, связанной с оборотом наркотических средств, психотропных веществ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Ольга Сергеевна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 качества и безопасности медицинской деятельности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экспертизы временной нетрудоспособности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"Медицинское освидетельствование на состояние опьянения: клинические аспекты и критическии экспертно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Дневной наркологический стационар (г. Иваново)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Касторский Сергей Геннадьевич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1985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1989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1989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Организационно-методический консультативный отдел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Горбунова Лидия Владимировна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по профилактике наркоманий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по профилактике наркоманий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Врач-психиатр-нарколог по профилактике наркоманий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по профилактике наркоманий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 при проведении обязательных медицинских осмотров работников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по профилактике наркоманий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по профилактике наркоманий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по профилактике наркоманий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по профилактике наркоманий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по профилактике наркоманий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Сахарова Елена Николаевна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1994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Ординатура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2002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 при проведении обязательных медицинских осмотров работников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 употребления психоактивных веществ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22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Амбулаторное наркологическое отделение №3 (г. Шуя)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Бодунов Алексей Николаевич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1994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1995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Терапия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Психотерапия в наркологии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Медицинское освидетельствование на сост. опьянения: клинические аспекты и критерии экспертной оценки</w:t>
            </w:r>
          </w:p>
        </w:tc>
      </w:tr>
      <w:tr w:rsidR="003D7AF5" w:rsidRPr="003D7AF5" w:rsidTr="003D7AF5">
        <w:trPr>
          <w:trHeight w:val="882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безопасности объектов критической информационной инфраструктуры в учреждениях здравоохра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Мещерина Елена Кимовна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1985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Педиатрия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Врач-психиатр-нарколог для амбулаторного приема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окт.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Профпатология</w:t>
            </w:r>
          </w:p>
        </w:tc>
      </w:tr>
      <w:tr w:rsidR="003D7AF5" w:rsidRPr="003D7AF5" w:rsidTr="003D7AF5">
        <w:trPr>
          <w:trHeight w:val="222"/>
        </w:trPr>
        <w:tc>
          <w:tcPr>
            <w:tcW w:w="11207" w:type="dxa"/>
            <w:gridSpan w:val="13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200" w:firstLine="32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Пантелеев Алексей Рафаилович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Высшее 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1978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1984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Лечебное дело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Интернатура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авг. 1984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июль 1985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Фтизиатрия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июнь 2012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экспертизы временной нетрудоспособности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сент. 2013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Профессиональная патология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нояб. 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дек. 2018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3D7AF5" w:rsidRPr="003D7AF5" w:rsidTr="003D7AF5">
        <w:trPr>
          <w:trHeight w:val="438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 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Психиатрия-наркология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Актуальные вопросы профилактики, диагнотики и лечения новой коронавирусной инфекции COVID-19</w:t>
            </w:r>
          </w:p>
        </w:tc>
      </w:tr>
      <w:tr w:rsidR="003D7AF5" w:rsidRPr="003D7AF5" w:rsidTr="003D7AF5">
        <w:trPr>
          <w:trHeight w:val="660"/>
        </w:trPr>
        <w:tc>
          <w:tcPr>
            <w:tcW w:w="2940" w:type="dxa"/>
            <w:gridSpan w:val="2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ind w:firstLineChars="400" w:firstLine="64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отделением - врач-психиатр-нарколог</w:t>
            </w:r>
          </w:p>
        </w:tc>
        <w:tc>
          <w:tcPr>
            <w:tcW w:w="2967" w:type="dxa"/>
            <w:gridSpan w:val="8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3D7AF5" w:rsidRPr="003D7AF5" w:rsidRDefault="003D7AF5" w:rsidP="003D7AF5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7A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Медицинское освидетельствование на состояние опьянения: организационные аспекты</w:t>
            </w:r>
          </w:p>
        </w:tc>
      </w:tr>
      <w:tr w:rsidR="003D7AF5" w:rsidRPr="003D7AF5" w:rsidTr="003D7AF5">
        <w:trPr>
          <w:trHeight w:val="19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AF5" w:rsidRPr="003D7AF5" w:rsidRDefault="003D7AF5" w:rsidP="003D7AF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F2389" w:rsidRDefault="008F2389"/>
    <w:sectPr w:rsidR="008F2389" w:rsidSect="00503B80">
      <w:pgSz w:w="11906" w:h="16838"/>
      <w:pgMar w:top="397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D7AF5"/>
    <w:rsid w:val="003D7AF5"/>
    <w:rsid w:val="00503B80"/>
    <w:rsid w:val="008F2389"/>
    <w:rsid w:val="00AE02B0"/>
    <w:rsid w:val="00C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A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7AF5"/>
    <w:rPr>
      <w:color w:val="800080"/>
      <w:u w:val="single"/>
    </w:rPr>
  </w:style>
  <w:style w:type="paragraph" w:customStyle="1" w:styleId="xl63">
    <w:name w:val="xl63"/>
    <w:basedOn w:val="a"/>
    <w:rsid w:val="003D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7A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9646"/>
      <w:sz w:val="36"/>
      <w:szCs w:val="36"/>
      <w:lang w:eastAsia="ru-RU"/>
    </w:rPr>
  </w:style>
  <w:style w:type="paragraph" w:customStyle="1" w:styleId="xl65">
    <w:name w:val="xl65"/>
    <w:basedOn w:val="a"/>
    <w:rsid w:val="003D7AF5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D7AF5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D7AF5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D7AF5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D7AF5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D7AF5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D7AF5"/>
    <w:pPr>
      <w:pBdr>
        <w:top w:val="single" w:sz="4" w:space="0" w:color="E6E6E6"/>
        <w:left w:val="single" w:sz="4" w:space="26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D7AF5"/>
    <w:pPr>
      <w:pBdr>
        <w:top w:val="single" w:sz="4" w:space="0" w:color="E6E6E6"/>
        <w:left w:val="single" w:sz="4" w:space="13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D7A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D7A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3D7AF5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D7AF5"/>
    <w:pPr>
      <w:pBdr>
        <w:top w:val="single" w:sz="4" w:space="0" w:color="E6E6E6"/>
        <w:left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3D7AF5"/>
    <w:pPr>
      <w:pBdr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3D7AF5"/>
    <w:pPr>
      <w:pBdr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3D7AF5"/>
    <w:pPr>
      <w:pBdr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D7AF5"/>
    <w:pPr>
      <w:pBdr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7490</Words>
  <Characters>42697</Characters>
  <Application>Microsoft Office Word</Application>
  <DocSecurity>0</DocSecurity>
  <Lines>355</Lines>
  <Paragraphs>100</Paragraphs>
  <ScaleCrop>false</ScaleCrop>
  <Company>RePack by SPecialiST</Company>
  <LinksUpToDate>false</LinksUpToDate>
  <CharactersWithSpaces>50087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2022-10-31T10:02:00Z</dcterms:created>
  <dcterms:modified xsi:type="dcterms:W3CDTF">2022-10-31T10:02:00Z</dcterms:modified>
</cp:coreProperties>
</file>