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26E" w:rsidRDefault="004F026E" w:rsidP="004F026E">
      <w:pPr>
        <w:spacing w:line="360" w:lineRule="auto"/>
        <w:jc w:val="center"/>
      </w:pPr>
      <w:r>
        <w:rPr>
          <w:b/>
          <w:sz w:val="28"/>
          <w:szCs w:val="28"/>
        </w:rPr>
        <w:t>Извещение о</w:t>
      </w:r>
      <w:r>
        <w:rPr>
          <w:b/>
        </w:rPr>
        <w:t xml:space="preserve"> </w:t>
      </w:r>
      <w:r>
        <w:rPr>
          <w:b/>
          <w:sz w:val="28"/>
          <w:szCs w:val="28"/>
        </w:rPr>
        <w:t>проведен</w:t>
      </w:r>
      <w:proofErr w:type="gramStart"/>
      <w:r>
        <w:rPr>
          <w:b/>
          <w:sz w:val="28"/>
          <w:szCs w:val="28"/>
        </w:rPr>
        <w:t>ии ау</w:t>
      </w:r>
      <w:proofErr w:type="gramEnd"/>
      <w:r>
        <w:rPr>
          <w:b/>
          <w:sz w:val="28"/>
          <w:szCs w:val="28"/>
        </w:rPr>
        <w:t>кцион</w:t>
      </w:r>
      <w:r w:rsidR="00A12BD0">
        <w:rPr>
          <w:b/>
          <w:sz w:val="28"/>
          <w:szCs w:val="28"/>
        </w:rPr>
        <w:t>а</w:t>
      </w:r>
      <w:r>
        <w:t xml:space="preserve"> </w:t>
      </w:r>
    </w:p>
    <w:p w:rsidR="004F026E" w:rsidRPr="003779C1" w:rsidRDefault="003779C1" w:rsidP="003779C1">
      <w:pPr>
        <w:widowControl w:val="0"/>
        <w:jc w:val="center"/>
        <w:rPr>
          <w:b/>
        </w:rPr>
      </w:pPr>
      <w:r w:rsidRPr="003779C1">
        <w:rPr>
          <w:b/>
        </w:rPr>
        <w:t>Областное бюджетное учреждение здравоохранения «Ивановский областной наркологический диспансер»</w:t>
      </w:r>
      <w:r>
        <w:rPr>
          <w:b/>
        </w:rPr>
        <w:t xml:space="preserve"> </w:t>
      </w:r>
      <w:r w:rsidR="004F026E" w:rsidRPr="003779C1">
        <w:rPr>
          <w:b/>
        </w:rPr>
        <w:t xml:space="preserve">проводит аукцион на право </w:t>
      </w:r>
      <w:r w:rsidRPr="003779C1">
        <w:rPr>
          <w:b/>
        </w:rPr>
        <w:t>заключения договора аренды движимого имущества Ивановской области, закрепленного на праве оперативного управления  за Областным</w:t>
      </w:r>
      <w:bookmarkStart w:id="0" w:name="_GoBack"/>
      <w:bookmarkEnd w:id="0"/>
      <w:r w:rsidRPr="003779C1">
        <w:rPr>
          <w:b/>
        </w:rPr>
        <w:t xml:space="preserve"> бюджетным учреждением здравоохранения «Ивановский областной наркологический диспансер» -  комплексной трансформаторной подстанции, КТП-180 250 </w:t>
      </w:r>
      <w:proofErr w:type="spellStart"/>
      <w:r w:rsidRPr="003779C1">
        <w:rPr>
          <w:b/>
        </w:rPr>
        <w:t>кВА</w:t>
      </w:r>
      <w:proofErr w:type="spellEnd"/>
      <w:r w:rsidRPr="003779C1">
        <w:rPr>
          <w:b/>
        </w:rPr>
        <w:t xml:space="preserve">, расположенной по адресу: Ивановская область, Ивановский район, д. </w:t>
      </w:r>
      <w:proofErr w:type="spellStart"/>
      <w:r w:rsidRPr="003779C1">
        <w:rPr>
          <w:b/>
        </w:rPr>
        <w:t>Иванцево</w:t>
      </w:r>
      <w:proofErr w:type="spellEnd"/>
      <w:r w:rsidRPr="003779C1">
        <w:rPr>
          <w:b/>
        </w:rPr>
        <w:t>, ул. Ивановская, д.1  с инвентарным номером: 1010301051</w:t>
      </w:r>
      <w:r w:rsidR="005A0761" w:rsidRPr="003779C1">
        <w:rPr>
          <w:b/>
        </w:rPr>
        <w:t xml:space="preserve"> </w:t>
      </w:r>
    </w:p>
    <w:p w:rsidR="004F026E" w:rsidRDefault="004F026E" w:rsidP="004F026E">
      <w:pPr>
        <w:jc w:val="center"/>
        <w:rPr>
          <w:b/>
        </w:rPr>
      </w:pPr>
    </w:p>
    <w:p w:rsidR="004F026E" w:rsidRDefault="004F026E" w:rsidP="004F026E">
      <w:pPr>
        <w:widowControl w:val="0"/>
        <w:ind w:firstLine="709"/>
        <w:jc w:val="both"/>
        <w:rPr>
          <w:sz w:val="28"/>
          <w:szCs w:val="28"/>
        </w:rPr>
      </w:pPr>
      <w:r w:rsidRPr="00BA69A6">
        <w:rPr>
          <w:b/>
        </w:rPr>
        <w:t>1. Основание проведения торгов</w:t>
      </w:r>
      <w:r w:rsidRPr="00BA69A6">
        <w:t xml:space="preserve"> - распоряжение Департамента управления </w:t>
      </w:r>
      <w:r w:rsidRPr="003779C1">
        <w:t xml:space="preserve">имуществом Ивановской области от </w:t>
      </w:r>
      <w:r w:rsidR="003779C1" w:rsidRPr="003779C1">
        <w:t>17.01.2023 № 5 «О согласовании проведения аукциона на право заключения договора аренды имущества Ивановской области, закрепленного на праве оперативного управления за областным бюджетным учреждением здравоохранения «Ивановский областной наркологический диспансер»</w:t>
      </w:r>
      <w:r w:rsidR="005A0761">
        <w:t>.</w:t>
      </w:r>
    </w:p>
    <w:p w:rsidR="004F026E" w:rsidRPr="00CA3848" w:rsidRDefault="004F026E" w:rsidP="004F026E">
      <w:pPr>
        <w:widowControl w:val="0"/>
        <w:ind w:firstLine="709"/>
        <w:jc w:val="both"/>
        <w:rPr>
          <w:rStyle w:val="a3"/>
          <w:u w:val="none"/>
        </w:rPr>
      </w:pPr>
      <w:r>
        <w:rPr>
          <w:b/>
        </w:rPr>
        <w:t xml:space="preserve">2. Организатор аукциона - </w:t>
      </w:r>
      <w:r w:rsidR="003779C1" w:rsidRPr="003779C1">
        <w:t>Областное бюджетное учреждение здравоохранения «Ивановский областной наркологический диспансер»</w:t>
      </w:r>
      <w:r w:rsidRPr="003779C1">
        <w:t>.</w:t>
      </w:r>
      <w:r>
        <w:t xml:space="preserve"> Адрес места нахождения, почтовый адрес: 15300</w:t>
      </w:r>
      <w:r w:rsidR="003779C1">
        <w:t>8</w:t>
      </w:r>
      <w:r>
        <w:t xml:space="preserve">, г. Иваново, </w:t>
      </w:r>
      <w:r w:rsidR="003779C1">
        <w:t xml:space="preserve">ул. </w:t>
      </w:r>
      <w:proofErr w:type="spellStart"/>
      <w:r w:rsidR="003779C1" w:rsidRPr="003779C1">
        <w:t>Постышева</w:t>
      </w:r>
      <w:proofErr w:type="spellEnd"/>
      <w:r w:rsidR="003779C1" w:rsidRPr="003779C1">
        <w:t>, 54/1</w:t>
      </w:r>
      <w:r>
        <w:t xml:space="preserve">. Официальный сайт: </w:t>
      </w:r>
      <w:hyperlink r:id="rId5" w:history="1">
        <w:r w:rsidR="003779C1" w:rsidRPr="003779C1">
          <w:rPr>
            <w:color w:val="0000FF"/>
            <w:u w:val="single"/>
            <w:lang w:val="en-US"/>
          </w:rPr>
          <w:t>http</w:t>
        </w:r>
        <w:r w:rsidR="003779C1" w:rsidRPr="003779C1">
          <w:rPr>
            <w:color w:val="0000FF"/>
            <w:u w:val="single"/>
          </w:rPr>
          <w:t>://</w:t>
        </w:r>
        <w:proofErr w:type="spellStart"/>
        <w:r w:rsidR="003779C1" w:rsidRPr="003779C1">
          <w:rPr>
            <w:color w:val="0000FF"/>
            <w:u w:val="single"/>
            <w:lang w:val="en-US"/>
          </w:rPr>
          <w:t>narkodisp</w:t>
        </w:r>
        <w:proofErr w:type="spellEnd"/>
        <w:r w:rsidR="003779C1" w:rsidRPr="003779C1">
          <w:rPr>
            <w:color w:val="0000FF"/>
            <w:u w:val="single"/>
          </w:rPr>
          <w:t>.</w:t>
        </w:r>
        <w:proofErr w:type="spellStart"/>
        <w:r w:rsidR="003779C1" w:rsidRPr="003779C1">
          <w:rPr>
            <w:color w:val="0000FF"/>
            <w:u w:val="single"/>
            <w:lang w:val="en-US"/>
          </w:rPr>
          <w:t>ru</w:t>
        </w:r>
        <w:proofErr w:type="spellEnd"/>
        <w:r w:rsidR="003779C1" w:rsidRPr="003779C1">
          <w:rPr>
            <w:color w:val="0000FF"/>
            <w:u w:val="single"/>
          </w:rPr>
          <w:t>/</w:t>
        </w:r>
      </w:hyperlink>
      <w:r w:rsidRPr="003779C1">
        <w:t>,</w:t>
      </w:r>
      <w:r>
        <w:t xml:space="preserve"> тел.</w:t>
      </w:r>
      <w:r w:rsidRPr="00542A34">
        <w:t xml:space="preserve"> </w:t>
      </w:r>
      <w:r>
        <w:t>30-</w:t>
      </w:r>
      <w:r w:rsidR="003779C1">
        <w:t>15</w:t>
      </w:r>
      <w:r>
        <w:t>-</w:t>
      </w:r>
      <w:r w:rsidR="003779C1">
        <w:t>08</w:t>
      </w:r>
      <w:r w:rsidRPr="00FE679A">
        <w:t>, факс (</w:t>
      </w:r>
      <w:smartTag w:uri="urn:schemas-microsoft-com:office:cs:smarttags" w:element="NumConv6p0">
        <w:smartTagPr>
          <w:attr w:name="sch" w:val="1"/>
          <w:attr w:name="val" w:val="4932"/>
        </w:smartTagPr>
        <w:r w:rsidRPr="00FE679A">
          <w:t>4932</w:t>
        </w:r>
      </w:smartTag>
      <w:r w:rsidRPr="00FE679A">
        <w:t>) 30-</w:t>
      </w:r>
      <w:r w:rsidR="003779C1">
        <w:t>08</w:t>
      </w:r>
      <w:r w:rsidRPr="00FE679A">
        <w:t>-</w:t>
      </w:r>
      <w:r w:rsidR="003779C1">
        <w:t>39</w:t>
      </w:r>
      <w:r>
        <w:t>.</w:t>
      </w:r>
    </w:p>
    <w:p w:rsidR="004F026E" w:rsidRDefault="004F026E" w:rsidP="004F026E">
      <w:pPr>
        <w:pStyle w:val="a4"/>
        <w:spacing w:after="0"/>
        <w:ind w:firstLine="720"/>
        <w:jc w:val="both"/>
        <w:rPr>
          <w:b/>
        </w:rPr>
      </w:pPr>
      <w:r>
        <w:rPr>
          <w:b/>
        </w:rPr>
        <w:t xml:space="preserve">3. Форма торгов - </w:t>
      </w:r>
      <w:proofErr w:type="gramStart"/>
      <w:r>
        <w:t>а</w:t>
      </w:r>
      <w:r w:rsidRPr="00542A34">
        <w:t>укцион</w:t>
      </w:r>
      <w:proofErr w:type="gramEnd"/>
      <w:r w:rsidRPr="00542A34">
        <w:t xml:space="preserve"> открыты</w:t>
      </w:r>
      <w:r>
        <w:t>й</w:t>
      </w:r>
      <w:r>
        <w:rPr>
          <w:b/>
        </w:rPr>
        <w:t xml:space="preserve"> </w:t>
      </w:r>
      <w:r>
        <w:t>по составу участников и форме подачи предложений по цене</w:t>
      </w:r>
      <w:r>
        <w:rPr>
          <w:b/>
        </w:rPr>
        <w:t xml:space="preserve">. </w:t>
      </w:r>
    </w:p>
    <w:p w:rsidR="004F026E" w:rsidRDefault="004F026E" w:rsidP="004F026E">
      <w:pPr>
        <w:numPr>
          <w:ilvl w:val="12"/>
          <w:numId w:val="0"/>
        </w:numPr>
        <w:spacing w:line="264" w:lineRule="auto"/>
        <w:ind w:firstLine="720"/>
        <w:jc w:val="both"/>
        <w:rPr>
          <w:b/>
        </w:rPr>
      </w:pPr>
      <w:r w:rsidRPr="008F3DE9">
        <w:rPr>
          <w:b/>
        </w:rPr>
        <w:t>4. Заявителями могут быть</w:t>
      </w:r>
      <w:r>
        <w:rPr>
          <w:b/>
        </w:rPr>
        <w:t>:</w:t>
      </w:r>
      <w:r w:rsidRPr="008F3DE9">
        <w:rPr>
          <w:b/>
        </w:rPr>
        <w:t xml:space="preserve"> </w:t>
      </w:r>
    </w:p>
    <w:p w:rsidR="005A0761" w:rsidRPr="005A0761" w:rsidRDefault="004F026E" w:rsidP="005A076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172DF">
        <w:t xml:space="preserve">-  </w:t>
      </w:r>
      <w:r w:rsidR="005A0761" w:rsidRPr="005A0761">
        <w:rPr>
          <w:sz w:val="22"/>
          <w:szCs w:val="22"/>
        </w:rPr>
        <w:t>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претендующее на заключение договора аренды и подавшее заявку на участие в аукционе.</w:t>
      </w:r>
    </w:p>
    <w:p w:rsidR="005A0761" w:rsidRPr="005A0761" w:rsidRDefault="005A0761" w:rsidP="005A0761">
      <w:pPr>
        <w:ind w:firstLine="709"/>
        <w:jc w:val="both"/>
        <w:rPr>
          <w:sz w:val="22"/>
          <w:szCs w:val="22"/>
        </w:rPr>
      </w:pPr>
      <w:r w:rsidRPr="005A0761">
        <w:rPr>
          <w:sz w:val="22"/>
          <w:szCs w:val="22"/>
        </w:rPr>
        <w:t>Аукцион в электронной форме проводится без ограничения по составу участников.</w:t>
      </w:r>
    </w:p>
    <w:p w:rsidR="004F026E" w:rsidRPr="00CA3848" w:rsidRDefault="004F026E" w:rsidP="005A0761">
      <w:pPr>
        <w:numPr>
          <w:ilvl w:val="12"/>
          <w:numId w:val="0"/>
        </w:numPr>
        <w:ind w:firstLine="720"/>
        <w:jc w:val="both"/>
        <w:rPr>
          <w:b/>
          <w:bCs/>
        </w:rPr>
      </w:pPr>
      <w:r>
        <w:rPr>
          <w:b/>
        </w:rPr>
        <w:t>5. М</w:t>
      </w:r>
      <w:r>
        <w:rPr>
          <w:b/>
          <w:bCs/>
        </w:rPr>
        <w:t>есто расположения, описание и технические характеристики государственного имущества, права на которое передаются по договору.</w:t>
      </w:r>
    </w:p>
    <w:p w:rsidR="003779C1" w:rsidRDefault="003779C1" w:rsidP="003779C1">
      <w:pPr>
        <w:autoSpaceDE w:val="0"/>
        <w:autoSpaceDN w:val="0"/>
        <w:adjustRightInd w:val="0"/>
        <w:jc w:val="both"/>
      </w:pPr>
    </w:p>
    <w:p w:rsidR="003779C1" w:rsidRPr="003779C1" w:rsidRDefault="004F026E" w:rsidP="003779C1">
      <w:pPr>
        <w:autoSpaceDE w:val="0"/>
        <w:autoSpaceDN w:val="0"/>
        <w:adjustRightInd w:val="0"/>
        <w:jc w:val="both"/>
      </w:pPr>
      <w:r w:rsidRPr="003779C1">
        <w:t xml:space="preserve"> </w:t>
      </w:r>
      <w:r w:rsidR="003779C1" w:rsidRPr="003779C1">
        <w:t xml:space="preserve">Наименование </w:t>
      </w:r>
      <w:proofErr w:type="spellStart"/>
      <w:r w:rsidR="003779C1" w:rsidRPr="003779C1">
        <w:t>объета</w:t>
      </w:r>
      <w:proofErr w:type="spellEnd"/>
      <w:r w:rsidR="003779C1" w:rsidRPr="003779C1">
        <w:t xml:space="preserve"> - комплексная трансформаторная подстанция, КТП-180</w:t>
      </w:r>
    </w:p>
    <w:p w:rsidR="003779C1" w:rsidRPr="003779C1" w:rsidRDefault="003779C1" w:rsidP="003779C1">
      <w:pPr>
        <w:autoSpaceDE w:val="0"/>
        <w:autoSpaceDN w:val="0"/>
        <w:adjustRightInd w:val="0"/>
        <w:jc w:val="both"/>
      </w:pPr>
      <w:r w:rsidRPr="003779C1">
        <w:t xml:space="preserve">Мощность трансформатора- 250 </w:t>
      </w:r>
      <w:proofErr w:type="spellStart"/>
      <w:r w:rsidRPr="003779C1">
        <w:t>кВА</w:t>
      </w:r>
      <w:proofErr w:type="spellEnd"/>
    </w:p>
    <w:p w:rsidR="003779C1" w:rsidRPr="003779C1" w:rsidRDefault="003779C1" w:rsidP="003779C1">
      <w:pPr>
        <w:autoSpaceDE w:val="0"/>
        <w:autoSpaceDN w:val="0"/>
        <w:adjustRightInd w:val="0"/>
        <w:jc w:val="both"/>
      </w:pPr>
      <w:r w:rsidRPr="003779C1">
        <w:t xml:space="preserve">Номинальное напряжение ВН (высокое напряжение)- 10 </w:t>
      </w:r>
      <w:proofErr w:type="spellStart"/>
      <w:r w:rsidRPr="003779C1">
        <w:t>кВ</w:t>
      </w:r>
      <w:proofErr w:type="spellEnd"/>
    </w:p>
    <w:p w:rsidR="003779C1" w:rsidRPr="003779C1" w:rsidRDefault="003779C1" w:rsidP="003779C1">
      <w:pPr>
        <w:autoSpaceDE w:val="0"/>
        <w:autoSpaceDN w:val="0"/>
        <w:adjustRightInd w:val="0"/>
        <w:jc w:val="both"/>
      </w:pPr>
      <w:r w:rsidRPr="003779C1">
        <w:t xml:space="preserve">Номинальное напряжение НН (низкое напряжение)- 0,4 </w:t>
      </w:r>
      <w:proofErr w:type="spellStart"/>
      <w:r w:rsidRPr="003779C1">
        <w:t>кВ</w:t>
      </w:r>
      <w:proofErr w:type="spellEnd"/>
    </w:p>
    <w:p w:rsidR="003779C1" w:rsidRPr="003779C1" w:rsidRDefault="003779C1" w:rsidP="003779C1">
      <w:pPr>
        <w:autoSpaceDE w:val="0"/>
        <w:autoSpaceDN w:val="0"/>
        <w:adjustRightInd w:val="0"/>
        <w:jc w:val="both"/>
      </w:pPr>
      <w:r w:rsidRPr="003779C1">
        <w:t>Номинальный ток ВН-14,3</w:t>
      </w:r>
    </w:p>
    <w:p w:rsidR="003779C1" w:rsidRPr="003779C1" w:rsidRDefault="003779C1" w:rsidP="003779C1">
      <w:pPr>
        <w:autoSpaceDE w:val="0"/>
        <w:autoSpaceDN w:val="0"/>
        <w:adjustRightInd w:val="0"/>
        <w:jc w:val="both"/>
      </w:pPr>
      <w:r w:rsidRPr="003779C1">
        <w:t>Номинальный ток НН-362</w:t>
      </w:r>
    </w:p>
    <w:p w:rsidR="003779C1" w:rsidRPr="003779C1" w:rsidRDefault="003779C1" w:rsidP="003779C1">
      <w:pPr>
        <w:autoSpaceDE w:val="0"/>
        <w:autoSpaceDN w:val="0"/>
        <w:adjustRightInd w:val="0"/>
        <w:jc w:val="both"/>
      </w:pPr>
      <w:r w:rsidRPr="003779C1">
        <w:t>Тип прибора 3с 250/10 У182</w:t>
      </w:r>
    </w:p>
    <w:p w:rsidR="003779C1" w:rsidRPr="003779C1" w:rsidRDefault="003779C1" w:rsidP="003779C1">
      <w:pPr>
        <w:autoSpaceDE w:val="0"/>
        <w:autoSpaceDN w:val="0"/>
        <w:adjustRightInd w:val="0"/>
        <w:jc w:val="both"/>
      </w:pPr>
      <w:r w:rsidRPr="003779C1">
        <w:t>Вес- 2380т</w:t>
      </w:r>
    </w:p>
    <w:p w:rsidR="003779C1" w:rsidRPr="003779C1" w:rsidRDefault="003779C1" w:rsidP="003779C1">
      <w:pPr>
        <w:autoSpaceDE w:val="0"/>
        <w:autoSpaceDN w:val="0"/>
        <w:adjustRightInd w:val="0"/>
        <w:jc w:val="both"/>
      </w:pPr>
      <w:r w:rsidRPr="003779C1">
        <w:t>Страна происхождения – Россия</w:t>
      </w:r>
    </w:p>
    <w:p w:rsidR="003779C1" w:rsidRPr="003779C1" w:rsidRDefault="003779C1" w:rsidP="003779C1">
      <w:pPr>
        <w:autoSpaceDE w:val="0"/>
        <w:autoSpaceDN w:val="0"/>
        <w:adjustRightInd w:val="0"/>
        <w:jc w:val="both"/>
      </w:pPr>
      <w:r w:rsidRPr="003779C1">
        <w:t xml:space="preserve">Организация-изготовитель-Завод электрических щитов гор. </w:t>
      </w:r>
      <w:proofErr w:type="spellStart"/>
      <w:r w:rsidRPr="003779C1">
        <w:t>Толбухино</w:t>
      </w:r>
      <w:proofErr w:type="spellEnd"/>
    </w:p>
    <w:p w:rsidR="003779C1" w:rsidRPr="003779C1" w:rsidRDefault="003779C1" w:rsidP="003779C1">
      <w:pPr>
        <w:autoSpaceDE w:val="0"/>
        <w:autoSpaceDN w:val="0"/>
        <w:adjustRightInd w:val="0"/>
        <w:jc w:val="both"/>
      </w:pPr>
      <w:r w:rsidRPr="003779C1">
        <w:t xml:space="preserve">Общее состояние </w:t>
      </w:r>
      <w:proofErr w:type="gramStart"/>
      <w:r w:rsidRPr="003779C1">
        <w:t>–у</w:t>
      </w:r>
      <w:proofErr w:type="gramEnd"/>
      <w:r w:rsidRPr="003779C1">
        <w:t xml:space="preserve">довлетворительное </w:t>
      </w:r>
    </w:p>
    <w:p w:rsidR="003779C1" w:rsidRPr="003779C1" w:rsidRDefault="003779C1" w:rsidP="003779C1">
      <w:pPr>
        <w:autoSpaceDE w:val="0"/>
        <w:autoSpaceDN w:val="0"/>
        <w:adjustRightInd w:val="0"/>
        <w:jc w:val="both"/>
      </w:pPr>
      <w:r w:rsidRPr="003779C1">
        <w:t xml:space="preserve">Адрес расположения: Ивановская область, Ивановский район, д. </w:t>
      </w:r>
      <w:proofErr w:type="spellStart"/>
      <w:r w:rsidRPr="003779C1">
        <w:t>Иванцево</w:t>
      </w:r>
      <w:proofErr w:type="spellEnd"/>
      <w:r w:rsidRPr="003779C1">
        <w:t xml:space="preserve">, ул. Ивановская, д.1, </w:t>
      </w:r>
    </w:p>
    <w:p w:rsidR="003779C1" w:rsidRPr="003779C1" w:rsidRDefault="003779C1" w:rsidP="003779C1">
      <w:pPr>
        <w:autoSpaceDE w:val="0"/>
        <w:autoSpaceDN w:val="0"/>
        <w:adjustRightInd w:val="0"/>
        <w:jc w:val="both"/>
      </w:pPr>
      <w:r>
        <w:t>И</w:t>
      </w:r>
      <w:r w:rsidRPr="003779C1">
        <w:t xml:space="preserve">нвентарный номер-  1010301051   </w:t>
      </w:r>
    </w:p>
    <w:p w:rsidR="004F026E" w:rsidRPr="00B93206" w:rsidRDefault="004F026E" w:rsidP="003779C1">
      <w:pPr>
        <w:autoSpaceDE w:val="0"/>
        <w:autoSpaceDN w:val="0"/>
        <w:adjustRightInd w:val="0"/>
        <w:ind w:firstLine="567"/>
        <w:jc w:val="both"/>
      </w:pPr>
      <w:r w:rsidRPr="00B93206">
        <w:rPr>
          <w:b/>
          <w:bCs/>
        </w:rPr>
        <w:t xml:space="preserve">6. Целевое назначение имущества </w:t>
      </w:r>
      <w:r w:rsidRPr="00B93206">
        <w:rPr>
          <w:bCs/>
        </w:rPr>
        <w:t xml:space="preserve">- </w:t>
      </w:r>
      <w:r w:rsidRPr="00B93206">
        <w:t xml:space="preserve">для </w:t>
      </w:r>
      <w:r w:rsidR="005A0761">
        <w:t xml:space="preserve">использования по назначению  </w:t>
      </w:r>
    </w:p>
    <w:p w:rsidR="004F026E" w:rsidRDefault="005A0761" w:rsidP="005A0761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        </w:t>
      </w:r>
      <w:r w:rsidR="004F026E" w:rsidRPr="008F3DE9">
        <w:rPr>
          <w:b/>
          <w:bCs/>
        </w:rPr>
        <w:t>7. Начальная (минимальная) цена договора (цена лота</w:t>
      </w:r>
      <w:r w:rsidR="004F026E" w:rsidRPr="002127A1">
        <w:rPr>
          <w:b/>
          <w:bCs/>
        </w:rPr>
        <w:t>)</w:t>
      </w:r>
      <w:r w:rsidR="004F026E">
        <w:rPr>
          <w:b/>
          <w:bCs/>
        </w:rPr>
        <w:t xml:space="preserve"> без учета НДС:</w:t>
      </w:r>
    </w:p>
    <w:p w:rsidR="003779C1" w:rsidRPr="003779C1" w:rsidRDefault="003779C1" w:rsidP="003779C1">
      <w:pPr>
        <w:autoSpaceDE w:val="0"/>
        <w:autoSpaceDN w:val="0"/>
        <w:adjustRightInd w:val="0"/>
        <w:jc w:val="both"/>
      </w:pPr>
      <w:r w:rsidRPr="005A0761">
        <w:t xml:space="preserve">16 242 руб. 50 </w:t>
      </w:r>
      <w:r w:rsidRPr="003779C1">
        <w:t>коп</w:t>
      </w:r>
      <w:proofErr w:type="gramStart"/>
      <w:r w:rsidRPr="003779C1">
        <w:t>.</w:t>
      </w:r>
      <w:proofErr w:type="gramEnd"/>
      <w:r w:rsidRPr="003779C1">
        <w:t xml:space="preserve"> (</w:t>
      </w:r>
      <w:proofErr w:type="gramStart"/>
      <w:r w:rsidRPr="003779C1">
        <w:t>ш</w:t>
      </w:r>
      <w:proofErr w:type="gramEnd"/>
      <w:r w:rsidRPr="003779C1">
        <w:t xml:space="preserve">естнадцать тысяч двести сорок два рубля пятьдесят коп.) без налога на добавленную стоимость. </w:t>
      </w:r>
    </w:p>
    <w:p w:rsidR="003779C1" w:rsidRPr="003779C1" w:rsidRDefault="003779C1" w:rsidP="003779C1">
      <w:pPr>
        <w:autoSpaceDE w:val="0"/>
        <w:autoSpaceDN w:val="0"/>
        <w:adjustRightInd w:val="0"/>
        <w:jc w:val="both"/>
      </w:pPr>
      <w:r w:rsidRPr="003779C1">
        <w:t xml:space="preserve">Налог на добавленную стоимость составляет 3248 руб. 50 коп. </w:t>
      </w:r>
    </w:p>
    <w:p w:rsidR="005A0761" w:rsidRDefault="003779C1" w:rsidP="003779C1">
      <w:pPr>
        <w:autoSpaceDE w:val="0"/>
        <w:autoSpaceDN w:val="0"/>
        <w:adjustRightInd w:val="0"/>
        <w:ind w:firstLine="720"/>
        <w:jc w:val="both"/>
      </w:pPr>
      <w:r w:rsidRPr="003779C1">
        <w:t>Общая сумма арендной платы составляет 19 491 руб. 00 коп</w:t>
      </w:r>
      <w:proofErr w:type="gramStart"/>
      <w:r w:rsidRPr="003779C1">
        <w:t>.</w:t>
      </w:r>
      <w:proofErr w:type="gramEnd"/>
      <w:r w:rsidRPr="003779C1">
        <w:t xml:space="preserve"> </w:t>
      </w:r>
      <w:proofErr w:type="gramStart"/>
      <w:r w:rsidRPr="003779C1">
        <w:t>в</w:t>
      </w:r>
      <w:proofErr w:type="gramEnd"/>
      <w:r w:rsidRPr="003779C1">
        <w:t xml:space="preserve"> год.</w:t>
      </w:r>
    </w:p>
    <w:p w:rsidR="004F026E" w:rsidRDefault="004F026E" w:rsidP="003779C1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3779C1">
        <w:rPr>
          <w:b/>
          <w:bCs/>
        </w:rPr>
        <w:t>8.</w:t>
      </w:r>
      <w:r>
        <w:rPr>
          <w:b/>
          <w:bCs/>
        </w:rPr>
        <w:t xml:space="preserve"> Срок действия договора: </w:t>
      </w:r>
      <w:r w:rsidR="003779C1" w:rsidRPr="005A0761">
        <w:rPr>
          <w:bCs/>
        </w:rPr>
        <w:t>10</w:t>
      </w:r>
      <w:r w:rsidRPr="00206DB5">
        <w:rPr>
          <w:color w:val="000000"/>
          <w:szCs w:val="28"/>
        </w:rPr>
        <w:t xml:space="preserve"> лет</w:t>
      </w:r>
      <w:r>
        <w:rPr>
          <w:color w:val="000000"/>
          <w:szCs w:val="28"/>
        </w:rPr>
        <w:t>.</w:t>
      </w:r>
    </w:p>
    <w:p w:rsidR="004F026E" w:rsidRDefault="004F026E" w:rsidP="004F026E">
      <w:pPr>
        <w:pStyle w:val="2"/>
        <w:widowControl w:val="0"/>
        <w:ind w:firstLine="720"/>
        <w:rPr>
          <w:b/>
          <w:bCs/>
          <w:sz w:val="24"/>
          <w:szCs w:val="24"/>
        </w:rPr>
      </w:pPr>
      <w:r>
        <w:rPr>
          <w:b/>
          <w:bCs/>
        </w:rPr>
        <w:t>9.</w:t>
      </w:r>
      <w:r w:rsidR="005A0761">
        <w:rPr>
          <w:b/>
          <w:bCs/>
        </w:rPr>
        <w:t xml:space="preserve"> </w:t>
      </w:r>
      <w:r>
        <w:rPr>
          <w:b/>
          <w:bCs/>
          <w:sz w:val="24"/>
          <w:szCs w:val="24"/>
        </w:rPr>
        <w:t xml:space="preserve">Срок, место и порядок предоставления документации об аукционе, </w:t>
      </w:r>
      <w:r>
        <w:rPr>
          <w:b/>
          <w:bCs/>
          <w:sz w:val="24"/>
          <w:szCs w:val="24"/>
        </w:rPr>
        <w:lastRenderedPageBreak/>
        <w:t xml:space="preserve">электронный адрес сайта в сети «Интернет», на котором размещена документация об аукционе. </w:t>
      </w:r>
    </w:p>
    <w:p w:rsidR="004F026E" w:rsidRPr="00744780" w:rsidRDefault="004F026E" w:rsidP="004F026E">
      <w:pPr>
        <w:pStyle w:val="2"/>
        <w:widowControl w:val="0"/>
        <w:ind w:firstLine="709"/>
        <w:rPr>
          <w:sz w:val="24"/>
          <w:szCs w:val="24"/>
        </w:rPr>
      </w:pPr>
      <w:r w:rsidRPr="00744780">
        <w:rPr>
          <w:sz w:val="24"/>
          <w:szCs w:val="24"/>
        </w:rPr>
        <w:t xml:space="preserve">Документация об аукционе может быть получена бесплатно со дня размещения на официальном сайте Российской Федерации для размещения информации о проведении торгов извещения о проведении открытого аукциона на основании заявления, поданного в письменной форме, в том числе в форме электронного документа в адрес </w:t>
      </w:r>
      <w:r>
        <w:rPr>
          <w:sz w:val="24"/>
          <w:szCs w:val="24"/>
        </w:rPr>
        <w:t>организатора аукциона</w:t>
      </w:r>
      <w:r w:rsidRPr="00744780">
        <w:rPr>
          <w:sz w:val="24"/>
          <w:szCs w:val="24"/>
        </w:rPr>
        <w:t xml:space="preserve">, по электронной почте. </w:t>
      </w:r>
    </w:p>
    <w:p w:rsidR="004F026E" w:rsidRDefault="004F026E" w:rsidP="004F026E">
      <w:pPr>
        <w:ind w:firstLine="720"/>
        <w:jc w:val="both"/>
      </w:pPr>
      <w:r w:rsidRPr="00744780">
        <w:t xml:space="preserve">Документация об аукционе, в том числе проект договора аренды, размещены на официальном сайте Российской Федерации для размещения информации о проведении торгов </w:t>
      </w:r>
      <w:hyperlink r:id="rId6" w:history="1">
        <w:r w:rsidRPr="00744780">
          <w:rPr>
            <w:rStyle w:val="a3"/>
            <w:lang w:val="en-GB"/>
          </w:rPr>
          <w:t>www</w:t>
        </w:r>
        <w:r w:rsidRPr="00744780">
          <w:rPr>
            <w:rStyle w:val="a3"/>
          </w:rPr>
          <w:t>.</w:t>
        </w:r>
        <w:r w:rsidRPr="00744780">
          <w:rPr>
            <w:rStyle w:val="a3"/>
            <w:lang w:val="en-GB"/>
          </w:rPr>
          <w:t>torgi</w:t>
        </w:r>
        <w:r w:rsidRPr="00744780">
          <w:rPr>
            <w:rStyle w:val="a3"/>
          </w:rPr>
          <w:t>.</w:t>
        </w:r>
        <w:r w:rsidRPr="00744780">
          <w:rPr>
            <w:rStyle w:val="a3"/>
            <w:lang w:val="en-GB"/>
          </w:rPr>
          <w:t>gov</w:t>
        </w:r>
        <w:r w:rsidRPr="00744780">
          <w:rPr>
            <w:rStyle w:val="a3"/>
          </w:rPr>
          <w:t>.</w:t>
        </w:r>
        <w:r w:rsidRPr="00744780">
          <w:rPr>
            <w:rStyle w:val="a3"/>
            <w:lang w:val="en-GB"/>
          </w:rPr>
          <w:t>ru</w:t>
        </w:r>
      </w:hyperlink>
      <w:r w:rsidRPr="00744780">
        <w:t xml:space="preserve">, а также на официальном сайте </w:t>
      </w:r>
      <w:r w:rsidR="003779C1">
        <w:t>ОБУЗ «ИОНД»</w:t>
      </w:r>
      <w:r w:rsidRPr="00744780">
        <w:t xml:space="preserve">: </w:t>
      </w:r>
      <w:hyperlink r:id="rId7" w:history="1">
        <w:r w:rsidR="003779C1" w:rsidRPr="003779C1">
          <w:rPr>
            <w:color w:val="0000FF"/>
            <w:u w:val="single"/>
            <w:lang w:val="en-US"/>
          </w:rPr>
          <w:t>http</w:t>
        </w:r>
        <w:r w:rsidR="003779C1" w:rsidRPr="003779C1">
          <w:rPr>
            <w:color w:val="0000FF"/>
            <w:u w:val="single"/>
          </w:rPr>
          <w:t>://</w:t>
        </w:r>
        <w:r w:rsidR="003779C1" w:rsidRPr="003779C1">
          <w:rPr>
            <w:color w:val="0000FF"/>
            <w:u w:val="single"/>
            <w:lang w:val="en-US"/>
          </w:rPr>
          <w:t>narkodisp</w:t>
        </w:r>
        <w:r w:rsidR="003779C1" w:rsidRPr="003779C1">
          <w:rPr>
            <w:color w:val="0000FF"/>
            <w:u w:val="single"/>
          </w:rPr>
          <w:t>.</w:t>
        </w:r>
        <w:r w:rsidR="003779C1" w:rsidRPr="003779C1">
          <w:rPr>
            <w:color w:val="0000FF"/>
            <w:u w:val="single"/>
            <w:lang w:val="en-US"/>
          </w:rPr>
          <w:t>ru</w:t>
        </w:r>
        <w:r w:rsidR="003779C1" w:rsidRPr="003779C1">
          <w:rPr>
            <w:color w:val="0000FF"/>
            <w:u w:val="single"/>
          </w:rPr>
          <w:t>/</w:t>
        </w:r>
      </w:hyperlink>
      <w:r w:rsidRPr="00744780">
        <w:t>, в разделе «</w:t>
      </w:r>
      <w:r w:rsidR="003779C1" w:rsidRPr="003779C1">
        <w:t>Финансово-хозяйственная деятельность</w:t>
      </w:r>
      <w:r w:rsidRPr="00744780">
        <w:t>».</w:t>
      </w:r>
    </w:p>
    <w:p w:rsidR="004F026E" w:rsidRDefault="004F026E" w:rsidP="004F026E">
      <w:pPr>
        <w:ind w:firstLine="720"/>
        <w:rPr>
          <w:bCs/>
        </w:rPr>
      </w:pPr>
      <w:r>
        <w:rPr>
          <w:b/>
          <w:bCs/>
        </w:rPr>
        <w:t xml:space="preserve">10. Внесение задатка, его размер. </w:t>
      </w:r>
      <w:r>
        <w:rPr>
          <w:bCs/>
        </w:rPr>
        <w:t xml:space="preserve">Задаток не предусмотрен. </w:t>
      </w:r>
    </w:p>
    <w:p w:rsidR="004F026E" w:rsidRDefault="004F026E" w:rsidP="004F026E">
      <w:pPr>
        <w:autoSpaceDE w:val="0"/>
        <w:autoSpaceDN w:val="0"/>
        <w:adjustRightInd w:val="0"/>
        <w:ind w:firstLine="720"/>
        <w:jc w:val="both"/>
      </w:pPr>
      <w:r>
        <w:rPr>
          <w:b/>
          <w:bCs/>
        </w:rPr>
        <w:t xml:space="preserve">11. </w:t>
      </w:r>
      <w:r>
        <w:t xml:space="preserve">Организатор аукциона вправе отказаться от проведения аукциона не </w:t>
      </w:r>
      <w:proofErr w:type="gramStart"/>
      <w:r>
        <w:t>позднее</w:t>
      </w:r>
      <w:proofErr w:type="gramEnd"/>
      <w:r>
        <w:t xml:space="preserve"> чем за пять дней до даты окончания срока подачи заявок на участие в аукционе. </w:t>
      </w:r>
    </w:p>
    <w:p w:rsidR="004F026E" w:rsidRPr="005A0761" w:rsidRDefault="004F026E" w:rsidP="004F026E">
      <w:pPr>
        <w:autoSpaceDE w:val="0"/>
        <w:autoSpaceDN w:val="0"/>
        <w:adjustRightInd w:val="0"/>
        <w:ind w:firstLine="720"/>
        <w:jc w:val="both"/>
      </w:pPr>
      <w:r w:rsidRPr="003F4C9A">
        <w:rPr>
          <w:b/>
        </w:rPr>
        <w:t>12.</w:t>
      </w:r>
      <w:r w:rsidRPr="003F4C9A">
        <w:t xml:space="preserve"> </w:t>
      </w:r>
      <w:r w:rsidRPr="003F4C9A">
        <w:rPr>
          <w:b/>
        </w:rPr>
        <w:t xml:space="preserve">Начало приема заявок: </w:t>
      </w:r>
      <w:r w:rsidR="001E2136" w:rsidRPr="005A0761">
        <w:t>2</w:t>
      </w:r>
      <w:r w:rsidR="002676EF">
        <w:t>4</w:t>
      </w:r>
      <w:r w:rsidRPr="005A0761">
        <w:t>.0</w:t>
      </w:r>
      <w:r w:rsidR="001E2136" w:rsidRPr="005A0761">
        <w:t>3</w:t>
      </w:r>
      <w:r w:rsidRPr="005A0761">
        <w:t>.2023 года в 9-00.</w:t>
      </w:r>
    </w:p>
    <w:p w:rsidR="004F026E" w:rsidRPr="005A0761" w:rsidRDefault="004F026E" w:rsidP="004F026E">
      <w:pPr>
        <w:numPr>
          <w:ilvl w:val="12"/>
          <w:numId w:val="0"/>
        </w:numPr>
        <w:spacing w:line="264" w:lineRule="auto"/>
        <w:ind w:firstLine="720"/>
        <w:jc w:val="both"/>
      </w:pPr>
      <w:r w:rsidRPr="005A0761">
        <w:rPr>
          <w:b/>
        </w:rPr>
        <w:t>13. Окончание приема заявок:</w:t>
      </w:r>
      <w:r w:rsidRPr="005A0761">
        <w:t xml:space="preserve"> </w:t>
      </w:r>
      <w:r w:rsidR="001E2136" w:rsidRPr="005A0761">
        <w:t>1</w:t>
      </w:r>
      <w:r w:rsidR="002676EF">
        <w:t>3</w:t>
      </w:r>
      <w:r w:rsidRPr="005A0761">
        <w:t>.0</w:t>
      </w:r>
      <w:r w:rsidR="001E2136" w:rsidRPr="005A0761">
        <w:t>4</w:t>
      </w:r>
      <w:r w:rsidRPr="005A0761">
        <w:t>.2023 года в 1</w:t>
      </w:r>
      <w:r w:rsidR="001E2136" w:rsidRPr="005A0761">
        <w:t>6</w:t>
      </w:r>
      <w:r w:rsidRPr="005A0761">
        <w:t>-00.</w:t>
      </w:r>
    </w:p>
    <w:p w:rsidR="004F026E" w:rsidRPr="005A0761" w:rsidRDefault="004F026E" w:rsidP="004F026E">
      <w:pPr>
        <w:numPr>
          <w:ilvl w:val="12"/>
          <w:numId w:val="0"/>
        </w:numPr>
        <w:spacing w:line="264" w:lineRule="auto"/>
        <w:ind w:firstLine="720"/>
        <w:jc w:val="both"/>
      </w:pPr>
      <w:r w:rsidRPr="005A0761">
        <w:rPr>
          <w:b/>
        </w:rPr>
        <w:t>14. Время и место приема заявок:</w:t>
      </w:r>
      <w:r w:rsidRPr="005A0761">
        <w:t xml:space="preserve"> в рабочие дни с понедельника по </w:t>
      </w:r>
      <w:r w:rsidR="00FF2460" w:rsidRPr="005A0761">
        <w:t>пятницу</w:t>
      </w:r>
      <w:r w:rsidRPr="005A0761">
        <w:t xml:space="preserve">          с 9-00 до 1</w:t>
      </w:r>
      <w:r w:rsidR="00FF2460" w:rsidRPr="005A0761">
        <w:t>6</w:t>
      </w:r>
      <w:r w:rsidRPr="005A0761">
        <w:t xml:space="preserve">-00,  по адресу: г. Иваново, </w:t>
      </w:r>
      <w:r w:rsidR="00FF2460" w:rsidRPr="005A0761">
        <w:t xml:space="preserve">ул. </w:t>
      </w:r>
      <w:proofErr w:type="spellStart"/>
      <w:r w:rsidR="00FF2460" w:rsidRPr="005A0761">
        <w:t>Постышева</w:t>
      </w:r>
      <w:proofErr w:type="spellEnd"/>
      <w:r w:rsidR="00FF2460" w:rsidRPr="005A0761">
        <w:t xml:space="preserve">, 54/1, </w:t>
      </w:r>
      <w:proofErr w:type="spellStart"/>
      <w:r w:rsidR="00FF2460" w:rsidRPr="005A0761">
        <w:t>каб</w:t>
      </w:r>
      <w:proofErr w:type="spellEnd"/>
      <w:r w:rsidR="00FF2460" w:rsidRPr="005A0761">
        <w:t>. 24,</w:t>
      </w:r>
    </w:p>
    <w:p w:rsidR="00FF2460" w:rsidRPr="005A0761" w:rsidRDefault="004F026E" w:rsidP="004F026E">
      <w:pPr>
        <w:numPr>
          <w:ilvl w:val="12"/>
          <w:numId w:val="0"/>
        </w:numPr>
        <w:spacing w:line="264" w:lineRule="auto"/>
        <w:ind w:firstLine="720"/>
        <w:jc w:val="both"/>
        <w:rPr>
          <w:b/>
        </w:rPr>
      </w:pPr>
      <w:r w:rsidRPr="005A0761">
        <w:rPr>
          <w:b/>
        </w:rPr>
        <w:t>15. Дата, время, место рассмотрения заявок и определения участников аукциона:</w:t>
      </w:r>
      <w:r w:rsidRPr="005A0761">
        <w:t xml:space="preserve"> </w:t>
      </w:r>
      <w:r w:rsidR="001E2136" w:rsidRPr="005A0761">
        <w:t>1</w:t>
      </w:r>
      <w:r w:rsidR="002676EF">
        <w:t>7</w:t>
      </w:r>
      <w:r w:rsidRPr="005A0761">
        <w:t>.0</w:t>
      </w:r>
      <w:r w:rsidR="001E2136" w:rsidRPr="005A0761">
        <w:t>4</w:t>
      </w:r>
      <w:r w:rsidRPr="005A0761">
        <w:t>.2023 года в 10-00</w:t>
      </w:r>
      <w:r w:rsidRPr="005A0761">
        <w:rPr>
          <w:b/>
        </w:rPr>
        <w:t xml:space="preserve"> </w:t>
      </w:r>
      <w:r w:rsidRPr="005A0761">
        <w:t xml:space="preserve">по адресу: </w:t>
      </w:r>
      <w:r w:rsidR="00FF2460" w:rsidRPr="005A0761">
        <w:t xml:space="preserve">г. Иваново, ул. </w:t>
      </w:r>
      <w:proofErr w:type="spellStart"/>
      <w:r w:rsidR="00FF2460" w:rsidRPr="005A0761">
        <w:t>Постышева</w:t>
      </w:r>
      <w:proofErr w:type="spellEnd"/>
      <w:r w:rsidR="00FF2460" w:rsidRPr="005A0761">
        <w:t>, 54/1, зал  проведения конференций</w:t>
      </w:r>
      <w:r w:rsidR="00FF2460" w:rsidRPr="005A0761">
        <w:rPr>
          <w:b/>
        </w:rPr>
        <w:t xml:space="preserve"> </w:t>
      </w:r>
    </w:p>
    <w:p w:rsidR="00FF2460" w:rsidRDefault="004F026E" w:rsidP="00FF2460">
      <w:pPr>
        <w:numPr>
          <w:ilvl w:val="12"/>
          <w:numId w:val="0"/>
        </w:numPr>
        <w:spacing w:line="264" w:lineRule="auto"/>
        <w:ind w:firstLine="720"/>
        <w:jc w:val="both"/>
        <w:rPr>
          <w:b/>
        </w:rPr>
      </w:pPr>
      <w:r w:rsidRPr="005A0761">
        <w:rPr>
          <w:b/>
        </w:rPr>
        <w:t xml:space="preserve">16. Дата, время и место проведения аукциона: </w:t>
      </w:r>
      <w:r w:rsidR="001E2136" w:rsidRPr="005A0761">
        <w:t>1</w:t>
      </w:r>
      <w:r w:rsidR="002676EF">
        <w:t>8</w:t>
      </w:r>
      <w:r w:rsidRPr="005A0761">
        <w:t>.0</w:t>
      </w:r>
      <w:r w:rsidR="001E2136" w:rsidRPr="005A0761">
        <w:t>4</w:t>
      </w:r>
      <w:r w:rsidRPr="005A0761">
        <w:t>.2023</w:t>
      </w:r>
      <w:r w:rsidRPr="003F4C9A">
        <w:t xml:space="preserve"> года в 1</w:t>
      </w:r>
      <w:r>
        <w:t>0</w:t>
      </w:r>
      <w:r w:rsidRPr="003F4C9A">
        <w:t>-</w:t>
      </w:r>
      <w:r>
        <w:t>3</w:t>
      </w:r>
      <w:r w:rsidRPr="003F4C9A">
        <w:t xml:space="preserve">0 по адресу: г. Иваново, </w:t>
      </w:r>
      <w:r w:rsidR="00FF2460" w:rsidRPr="00FF2460">
        <w:t xml:space="preserve">ул. </w:t>
      </w:r>
      <w:proofErr w:type="spellStart"/>
      <w:r w:rsidR="00FF2460" w:rsidRPr="00FF2460">
        <w:t>Постышева</w:t>
      </w:r>
      <w:proofErr w:type="spellEnd"/>
      <w:r w:rsidR="00FF2460" w:rsidRPr="00FF2460">
        <w:t>, 54/1, зал  проведения конференций</w:t>
      </w:r>
      <w:r w:rsidR="00FF2460">
        <w:t>.</w:t>
      </w:r>
      <w:r w:rsidR="00FF2460" w:rsidRPr="00FF2460">
        <w:rPr>
          <w:b/>
        </w:rPr>
        <w:t xml:space="preserve"> </w:t>
      </w:r>
    </w:p>
    <w:p w:rsidR="00FF2460" w:rsidRPr="00FF2460" w:rsidRDefault="004F026E" w:rsidP="00FF2460">
      <w:pPr>
        <w:widowControl w:val="0"/>
        <w:jc w:val="both"/>
      </w:pPr>
      <w:r w:rsidRPr="00FE679A">
        <w:rPr>
          <w:b/>
        </w:rPr>
        <w:t>17.</w:t>
      </w:r>
      <w:r w:rsidRPr="00FE679A">
        <w:t xml:space="preserve"> </w:t>
      </w:r>
      <w:r>
        <w:rPr>
          <w:b/>
        </w:rPr>
        <w:t>Получение дополнительной информации</w:t>
      </w:r>
      <w:r w:rsidRPr="00FE679A">
        <w:rPr>
          <w:b/>
        </w:rPr>
        <w:t xml:space="preserve">: </w:t>
      </w:r>
      <w:r w:rsidR="00FF2460" w:rsidRPr="00FF2460">
        <w:t xml:space="preserve">Начальник отдела государственных закупок и юридического обеспечения ОБУЗ «ИОНД» Абросимова Елена Владимировна </w:t>
      </w:r>
    </w:p>
    <w:p w:rsidR="004F026E" w:rsidRPr="00FA3C58" w:rsidRDefault="00FF2460" w:rsidP="00FF2460">
      <w:pPr>
        <w:widowControl w:val="0"/>
        <w:jc w:val="both"/>
      </w:pPr>
      <w:r w:rsidRPr="00FF2460">
        <w:t xml:space="preserve">г. Иваново, ул. </w:t>
      </w:r>
      <w:proofErr w:type="spellStart"/>
      <w:r w:rsidRPr="00FF2460">
        <w:t>Постышева</w:t>
      </w:r>
      <w:proofErr w:type="spellEnd"/>
      <w:r w:rsidRPr="00FF2460">
        <w:t xml:space="preserve">, 54/1, </w:t>
      </w:r>
      <w:proofErr w:type="spellStart"/>
      <w:r w:rsidRPr="00FF2460">
        <w:t>каб</w:t>
      </w:r>
      <w:proofErr w:type="spellEnd"/>
      <w:r w:rsidRPr="00FF2460">
        <w:t xml:space="preserve">. 24; тел.(4932) 93-80-08, </w:t>
      </w:r>
      <w:r w:rsidRPr="00FF2460">
        <w:rPr>
          <w:lang w:val="en-US"/>
        </w:rPr>
        <w:t>e</w:t>
      </w:r>
      <w:r w:rsidRPr="00FF2460">
        <w:t>-</w:t>
      </w:r>
      <w:r w:rsidRPr="00FF2460">
        <w:rPr>
          <w:lang w:val="en-US"/>
        </w:rPr>
        <w:t>mail</w:t>
      </w:r>
      <w:r w:rsidRPr="00FF2460">
        <w:t xml:space="preserve">: </w:t>
      </w:r>
      <w:proofErr w:type="spellStart"/>
      <w:r w:rsidRPr="00FF2460">
        <w:rPr>
          <w:lang w:val="en-US"/>
        </w:rPr>
        <w:t>alina</w:t>
      </w:r>
      <w:proofErr w:type="spellEnd"/>
      <w:r w:rsidRPr="00FF2460">
        <w:t>-112-000@</w:t>
      </w:r>
      <w:r w:rsidRPr="00FF2460">
        <w:rPr>
          <w:lang w:val="en-US"/>
        </w:rPr>
        <w:t>mail</w:t>
      </w:r>
      <w:r w:rsidRPr="00FF2460">
        <w:t>.</w:t>
      </w:r>
      <w:proofErr w:type="spellStart"/>
      <w:r w:rsidRPr="00FF2460">
        <w:rPr>
          <w:lang w:val="en-US"/>
        </w:rPr>
        <w:t>ru</w:t>
      </w:r>
      <w:proofErr w:type="spellEnd"/>
      <w:r w:rsidR="004F026E">
        <w:t xml:space="preserve"> (в рабочие дни с 09:00 до 1</w:t>
      </w:r>
      <w:r>
        <w:t>6</w:t>
      </w:r>
      <w:r w:rsidR="004F026E">
        <w:t>:00)</w:t>
      </w:r>
      <w:r w:rsidR="004F026E">
        <w:rPr>
          <w:rStyle w:val="a3"/>
          <w:u w:val="none"/>
        </w:rPr>
        <w:t>.</w:t>
      </w:r>
    </w:p>
    <w:p w:rsidR="004F026E" w:rsidRPr="00B627E7" w:rsidRDefault="004F026E" w:rsidP="004F026E">
      <w:pPr>
        <w:numPr>
          <w:ilvl w:val="12"/>
          <w:numId w:val="0"/>
        </w:numPr>
        <w:spacing w:line="264" w:lineRule="auto"/>
        <w:ind w:firstLine="720"/>
        <w:jc w:val="both"/>
      </w:pPr>
      <w:r>
        <w:t xml:space="preserve">По вопросу осмотра имущества: </w:t>
      </w:r>
      <w:r w:rsidR="00FF2460" w:rsidRPr="00FF2460">
        <w:t>заместитель главного врача по хозяйственным вопросам Антоняк Александр Васильевич, юрисконсульт Курдюков Денис Константинович, тел. (4932) 30-08-39</w:t>
      </w:r>
      <w:r w:rsidR="00CD6251">
        <w:t xml:space="preserve"> (в рабочие дни с 09:00 до 16:00)</w:t>
      </w:r>
      <w:r>
        <w:t>.</w:t>
      </w:r>
    </w:p>
    <w:p w:rsidR="004F026E" w:rsidRDefault="004F026E" w:rsidP="004F026E">
      <w:pPr>
        <w:pStyle w:val="21"/>
        <w:spacing w:line="264" w:lineRule="auto"/>
        <w:ind w:right="0"/>
      </w:pPr>
      <w:r>
        <w:rPr>
          <w:b/>
          <w:sz w:val="24"/>
          <w:szCs w:val="24"/>
        </w:rPr>
        <w:t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Федерации.</w:t>
      </w:r>
    </w:p>
    <w:p w:rsidR="004F026E" w:rsidRDefault="004F026E" w:rsidP="004F026E">
      <w:pPr>
        <w:autoSpaceDE w:val="0"/>
        <w:autoSpaceDN w:val="0"/>
        <w:adjustRightInd w:val="0"/>
        <w:ind w:firstLine="720"/>
        <w:jc w:val="both"/>
      </w:pPr>
    </w:p>
    <w:p w:rsidR="00AC7582" w:rsidRDefault="00AC7582"/>
    <w:sectPr w:rsidR="00AC7582" w:rsidSect="00CA384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F0A"/>
    <w:rsid w:val="001E2136"/>
    <w:rsid w:val="002676EF"/>
    <w:rsid w:val="003779C1"/>
    <w:rsid w:val="00495F0A"/>
    <w:rsid w:val="004F026E"/>
    <w:rsid w:val="005A0761"/>
    <w:rsid w:val="00777110"/>
    <w:rsid w:val="00A12BD0"/>
    <w:rsid w:val="00AC7582"/>
    <w:rsid w:val="00CD6251"/>
    <w:rsid w:val="00FF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46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F026E"/>
    <w:rPr>
      <w:color w:val="0000FF"/>
      <w:u w:val="single"/>
    </w:rPr>
  </w:style>
  <w:style w:type="paragraph" w:styleId="a4">
    <w:name w:val="Body Text"/>
    <w:basedOn w:val="a"/>
    <w:link w:val="a5"/>
    <w:rsid w:val="004F026E"/>
    <w:pPr>
      <w:spacing w:after="120"/>
    </w:pPr>
  </w:style>
  <w:style w:type="character" w:customStyle="1" w:styleId="a5">
    <w:name w:val="Основной текст Знак"/>
    <w:basedOn w:val="a0"/>
    <w:link w:val="a4"/>
    <w:rsid w:val="004F0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4F026E"/>
    <w:pPr>
      <w:ind w:firstLine="708"/>
      <w:jc w:val="both"/>
    </w:pPr>
    <w:rPr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4F026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1">
    <w:name w:val="Основной текст с отступом 21"/>
    <w:basedOn w:val="a"/>
    <w:rsid w:val="004F026E"/>
    <w:pPr>
      <w:ind w:right="85" w:firstLine="720"/>
      <w:jc w:val="both"/>
    </w:pPr>
    <w:rPr>
      <w:sz w:val="26"/>
      <w:szCs w:val="20"/>
    </w:rPr>
  </w:style>
  <w:style w:type="paragraph" w:customStyle="1" w:styleId="1">
    <w:name w:val="Знак Знак Знак Знак Знак Знак Знак Знак Знак1 Знак"/>
    <w:basedOn w:val="a"/>
    <w:rsid w:val="004F02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Listing">
    <w:name w:val="Listing"/>
    <w:basedOn w:val="a"/>
    <w:uiPriority w:val="99"/>
    <w:rsid w:val="004F026E"/>
    <w:pPr>
      <w:spacing w:before="60" w:after="120"/>
      <w:jc w:val="both"/>
    </w:pPr>
    <w:rPr>
      <w:rFonts w:ascii="Arial" w:hAnsi="Arial"/>
      <w:sz w:val="20"/>
      <w:szCs w:val="20"/>
    </w:rPr>
  </w:style>
  <w:style w:type="character" w:customStyle="1" w:styleId="80">
    <w:name w:val="Заголовок 8 Знак"/>
    <w:basedOn w:val="a0"/>
    <w:link w:val="8"/>
    <w:rsid w:val="00FF246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46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F026E"/>
    <w:rPr>
      <w:color w:val="0000FF"/>
      <w:u w:val="single"/>
    </w:rPr>
  </w:style>
  <w:style w:type="paragraph" w:styleId="a4">
    <w:name w:val="Body Text"/>
    <w:basedOn w:val="a"/>
    <w:link w:val="a5"/>
    <w:rsid w:val="004F026E"/>
    <w:pPr>
      <w:spacing w:after="120"/>
    </w:pPr>
  </w:style>
  <w:style w:type="character" w:customStyle="1" w:styleId="a5">
    <w:name w:val="Основной текст Знак"/>
    <w:basedOn w:val="a0"/>
    <w:link w:val="a4"/>
    <w:rsid w:val="004F0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4F026E"/>
    <w:pPr>
      <w:ind w:firstLine="708"/>
      <w:jc w:val="both"/>
    </w:pPr>
    <w:rPr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4F026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1">
    <w:name w:val="Основной текст с отступом 21"/>
    <w:basedOn w:val="a"/>
    <w:rsid w:val="004F026E"/>
    <w:pPr>
      <w:ind w:right="85" w:firstLine="720"/>
      <w:jc w:val="both"/>
    </w:pPr>
    <w:rPr>
      <w:sz w:val="26"/>
      <w:szCs w:val="20"/>
    </w:rPr>
  </w:style>
  <w:style w:type="paragraph" w:customStyle="1" w:styleId="1">
    <w:name w:val="Знак Знак Знак Знак Знак Знак Знак Знак Знак1 Знак"/>
    <w:basedOn w:val="a"/>
    <w:rsid w:val="004F02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Listing">
    <w:name w:val="Listing"/>
    <w:basedOn w:val="a"/>
    <w:uiPriority w:val="99"/>
    <w:rsid w:val="004F026E"/>
    <w:pPr>
      <w:spacing w:before="60" w:after="120"/>
      <w:jc w:val="both"/>
    </w:pPr>
    <w:rPr>
      <w:rFonts w:ascii="Arial" w:hAnsi="Arial"/>
      <w:sz w:val="20"/>
      <w:szCs w:val="20"/>
    </w:rPr>
  </w:style>
  <w:style w:type="character" w:customStyle="1" w:styleId="80">
    <w:name w:val="Заголовок 8 Знак"/>
    <w:basedOn w:val="a0"/>
    <w:link w:val="8"/>
    <w:rsid w:val="00FF246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arkodisp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narkodisp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abrosimova</dc:creator>
  <cp:keywords/>
  <dc:description/>
  <cp:lastModifiedBy>abrosimova</cp:lastModifiedBy>
  <cp:revision>9</cp:revision>
  <cp:lastPrinted>2023-03-23T11:50:00Z</cp:lastPrinted>
  <dcterms:created xsi:type="dcterms:W3CDTF">2023-03-21T13:25:00Z</dcterms:created>
  <dcterms:modified xsi:type="dcterms:W3CDTF">2023-03-23T11:52:00Z</dcterms:modified>
</cp:coreProperties>
</file>