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EF" w:rsidRPr="00BF269C" w:rsidRDefault="00DB02EF" w:rsidP="00DB02EF">
      <w:pPr>
        <w:widowControl w:val="0"/>
        <w:spacing w:after="0" w:line="240" w:lineRule="auto"/>
        <w:rPr>
          <w:rFonts w:ascii="Times New Roman" w:eastAsia="Times New Roman" w:hAnsi="Times New Roman" w:cs="Times New Roman"/>
          <w:sz w:val="24"/>
          <w:szCs w:val="24"/>
          <w:lang w:val="en-US" w:eastAsia="ru-RU"/>
        </w:rPr>
      </w:pPr>
    </w:p>
    <w:p w:rsidR="00DB02EF" w:rsidRPr="00BF269C" w:rsidRDefault="00DB02EF" w:rsidP="00DB02EF">
      <w:pPr>
        <w:widowControl w:val="0"/>
        <w:spacing w:after="0" w:line="240" w:lineRule="auto"/>
        <w:rPr>
          <w:rFonts w:ascii="Times New Roman" w:eastAsia="Times New Roman" w:hAnsi="Times New Roman" w:cs="Times New Roman"/>
          <w:sz w:val="24"/>
          <w:szCs w:val="24"/>
          <w:highlight w:val="yellow"/>
          <w:lang w:eastAsia="ru-RU"/>
        </w:rPr>
      </w:pPr>
      <w:r w:rsidRPr="00BF269C">
        <w:rPr>
          <w:rFonts w:ascii="Times New Roman" w:eastAsia="Times New Roman" w:hAnsi="Times New Roman" w:cs="Times New Roman"/>
          <w:b/>
          <w:sz w:val="24"/>
          <w:szCs w:val="24"/>
          <w:lang w:eastAsia="ru-RU"/>
        </w:rPr>
        <w:t>Утверждено:</w:t>
      </w:r>
      <w:r w:rsidRPr="00BF269C">
        <w:rPr>
          <w:rFonts w:ascii="Times New Roman" w:eastAsia="Times New Roman" w:hAnsi="Times New Roman" w:cs="Times New Roman"/>
          <w:b/>
          <w:sz w:val="24"/>
          <w:szCs w:val="24"/>
          <w:lang w:eastAsia="ru-RU"/>
        </w:rPr>
        <w:tab/>
      </w:r>
      <w:r w:rsidRPr="00BF269C">
        <w:rPr>
          <w:rFonts w:ascii="Times New Roman" w:eastAsia="Times New Roman" w:hAnsi="Times New Roman" w:cs="Times New Roman"/>
          <w:b/>
          <w:sz w:val="24"/>
          <w:szCs w:val="24"/>
          <w:lang w:eastAsia="ru-RU"/>
        </w:rPr>
        <w:tab/>
      </w:r>
      <w:r w:rsidRPr="00BF269C">
        <w:rPr>
          <w:rFonts w:ascii="Times New Roman" w:eastAsia="Times New Roman" w:hAnsi="Times New Roman" w:cs="Times New Roman"/>
          <w:b/>
          <w:sz w:val="24"/>
          <w:szCs w:val="24"/>
          <w:lang w:eastAsia="ru-RU"/>
        </w:rPr>
        <w:tab/>
      </w:r>
      <w:r w:rsidRPr="00BF269C">
        <w:rPr>
          <w:rFonts w:ascii="Times New Roman" w:eastAsia="Times New Roman" w:hAnsi="Times New Roman" w:cs="Times New Roman"/>
          <w:b/>
          <w:sz w:val="24"/>
          <w:szCs w:val="24"/>
          <w:lang w:eastAsia="ru-RU"/>
        </w:rPr>
        <w:tab/>
      </w:r>
      <w:r w:rsidRPr="00BF269C">
        <w:rPr>
          <w:rFonts w:ascii="Times New Roman" w:eastAsia="Times New Roman" w:hAnsi="Times New Roman" w:cs="Times New Roman"/>
          <w:b/>
          <w:sz w:val="24"/>
          <w:szCs w:val="24"/>
          <w:lang w:eastAsia="ru-RU"/>
        </w:rPr>
        <w:tab/>
      </w:r>
      <w:r w:rsidRPr="00BF269C">
        <w:rPr>
          <w:rFonts w:ascii="Times New Roman" w:eastAsia="Times New Roman" w:hAnsi="Times New Roman" w:cs="Times New Roman"/>
          <w:b/>
          <w:sz w:val="24"/>
          <w:szCs w:val="24"/>
          <w:lang w:eastAsia="ru-RU"/>
        </w:rPr>
        <w:tab/>
        <w:t xml:space="preserve"> </w:t>
      </w:r>
      <w:r w:rsidRPr="00BF269C">
        <w:rPr>
          <w:rFonts w:ascii="Times New Roman" w:eastAsia="Times New Roman" w:hAnsi="Times New Roman" w:cs="Times New Roman"/>
          <w:b/>
          <w:sz w:val="24"/>
          <w:szCs w:val="24"/>
          <w:highlight w:val="yellow"/>
          <w:lang w:eastAsia="ru-RU"/>
        </w:rPr>
        <w:t xml:space="preserve">               </w:t>
      </w:r>
    </w:p>
    <w:p w:rsidR="00CC7E35" w:rsidRDefault="00CC7E35" w:rsidP="00DB02E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отдела государственных закупок </w:t>
      </w:r>
    </w:p>
    <w:p w:rsidR="00CC7E35" w:rsidRDefault="00CC7E35" w:rsidP="00DB02E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юридического обеспечения</w:t>
      </w:r>
      <w:r w:rsidR="00D0429C" w:rsidRPr="00BF269C">
        <w:rPr>
          <w:rFonts w:ascii="Times New Roman" w:eastAsia="Times New Roman" w:hAnsi="Times New Roman" w:cs="Times New Roman"/>
          <w:sz w:val="24"/>
          <w:szCs w:val="24"/>
          <w:lang w:eastAsia="ru-RU"/>
        </w:rPr>
        <w:t xml:space="preserve"> ОБУЗ </w:t>
      </w:r>
    </w:p>
    <w:p w:rsidR="00D0429C" w:rsidRPr="00BF269C" w:rsidRDefault="00D0429C"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«Ивановский</w:t>
      </w:r>
      <w:r w:rsidR="00CC7E35">
        <w:rPr>
          <w:rFonts w:ascii="Times New Roman" w:eastAsia="Times New Roman" w:hAnsi="Times New Roman" w:cs="Times New Roman"/>
          <w:sz w:val="24"/>
          <w:szCs w:val="24"/>
          <w:lang w:eastAsia="ru-RU"/>
        </w:rPr>
        <w:t xml:space="preserve"> </w:t>
      </w:r>
      <w:r w:rsidRPr="00BF269C">
        <w:rPr>
          <w:rFonts w:ascii="Times New Roman" w:eastAsia="Times New Roman" w:hAnsi="Times New Roman" w:cs="Times New Roman"/>
          <w:sz w:val="24"/>
          <w:szCs w:val="24"/>
          <w:lang w:eastAsia="ru-RU"/>
        </w:rPr>
        <w:t>Областной наркологический</w:t>
      </w:r>
    </w:p>
    <w:p w:rsidR="0079275C" w:rsidRPr="00BF269C" w:rsidRDefault="00D0429C"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диспансер»</w:t>
      </w:r>
      <w:r w:rsidR="00DB02EF" w:rsidRPr="00BF269C">
        <w:rPr>
          <w:rFonts w:ascii="Times New Roman" w:eastAsia="Times New Roman" w:hAnsi="Times New Roman" w:cs="Times New Roman"/>
          <w:sz w:val="24"/>
          <w:szCs w:val="24"/>
          <w:lang w:eastAsia="ru-RU"/>
        </w:rPr>
        <w:tab/>
      </w: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p>
    <w:p w:rsidR="00CC7E35" w:rsidRDefault="00DB02EF" w:rsidP="00B803C8">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w:t>
      </w:r>
      <w:r w:rsidR="0079275C" w:rsidRPr="00BF269C">
        <w:rPr>
          <w:rFonts w:ascii="Times New Roman" w:eastAsia="Times New Roman" w:hAnsi="Times New Roman" w:cs="Times New Roman"/>
          <w:sz w:val="24"/>
          <w:szCs w:val="24"/>
          <w:lang w:eastAsia="ru-RU"/>
        </w:rPr>
        <w:t xml:space="preserve">  </w:t>
      </w:r>
      <w:r w:rsidR="00CC7E35">
        <w:rPr>
          <w:rFonts w:ascii="Times New Roman" w:eastAsia="Times New Roman" w:hAnsi="Times New Roman" w:cs="Times New Roman"/>
          <w:sz w:val="24"/>
          <w:szCs w:val="24"/>
          <w:lang w:eastAsia="ru-RU"/>
        </w:rPr>
        <w:t>Е.В. Абросимова</w:t>
      </w:r>
    </w:p>
    <w:p w:rsidR="00DB02EF" w:rsidRPr="00BF269C" w:rsidRDefault="00D0429C" w:rsidP="00B803C8">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w:t>
      </w:r>
      <w:r w:rsidR="00BF269C" w:rsidRPr="00BF269C">
        <w:rPr>
          <w:rFonts w:ascii="Times New Roman" w:eastAsia="Times New Roman" w:hAnsi="Times New Roman" w:cs="Times New Roman"/>
          <w:sz w:val="24"/>
          <w:szCs w:val="24"/>
          <w:lang w:eastAsia="ru-RU"/>
        </w:rPr>
        <w:t>23</w:t>
      </w:r>
      <w:r w:rsidRPr="00BF269C">
        <w:rPr>
          <w:rFonts w:ascii="Times New Roman" w:eastAsia="Times New Roman" w:hAnsi="Times New Roman" w:cs="Times New Roman"/>
          <w:sz w:val="24"/>
          <w:szCs w:val="24"/>
          <w:lang w:eastAsia="ru-RU"/>
        </w:rPr>
        <w:t xml:space="preserve">»  марта </w:t>
      </w:r>
      <w:r w:rsidR="00B803C8" w:rsidRPr="00BF269C">
        <w:rPr>
          <w:rFonts w:ascii="Times New Roman" w:eastAsia="Times New Roman" w:hAnsi="Times New Roman" w:cs="Times New Roman"/>
          <w:sz w:val="24"/>
          <w:szCs w:val="24"/>
          <w:lang w:eastAsia="ru-RU"/>
        </w:rPr>
        <w:t xml:space="preserve"> </w:t>
      </w:r>
      <w:r w:rsidR="00DB02EF" w:rsidRPr="00BF269C">
        <w:rPr>
          <w:rFonts w:ascii="Times New Roman" w:eastAsia="Times New Roman" w:hAnsi="Times New Roman" w:cs="Times New Roman"/>
          <w:sz w:val="24"/>
          <w:szCs w:val="24"/>
          <w:lang w:eastAsia="ru-RU"/>
        </w:rPr>
        <w:t>202</w:t>
      </w:r>
      <w:r w:rsidR="00B803C8" w:rsidRPr="00BF269C">
        <w:rPr>
          <w:rFonts w:ascii="Times New Roman" w:eastAsia="Times New Roman" w:hAnsi="Times New Roman" w:cs="Times New Roman"/>
          <w:sz w:val="24"/>
          <w:szCs w:val="24"/>
          <w:lang w:eastAsia="ru-RU"/>
        </w:rPr>
        <w:t>3</w:t>
      </w:r>
      <w:r w:rsidR="00DB02EF" w:rsidRPr="00BF269C">
        <w:rPr>
          <w:rFonts w:ascii="Times New Roman" w:eastAsia="Times New Roman" w:hAnsi="Times New Roman" w:cs="Times New Roman"/>
          <w:sz w:val="24"/>
          <w:szCs w:val="24"/>
          <w:lang w:eastAsia="ru-RU"/>
        </w:rPr>
        <w:t xml:space="preserve">  </w:t>
      </w: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p>
    <w:p w:rsidR="003D4241" w:rsidRPr="00BF269C" w:rsidRDefault="003D4241" w:rsidP="00DB02EF">
      <w:pPr>
        <w:widowControl w:val="0"/>
        <w:spacing w:after="0" w:line="240" w:lineRule="auto"/>
        <w:jc w:val="center"/>
        <w:rPr>
          <w:rFonts w:ascii="Times New Roman" w:eastAsia="Times New Roman" w:hAnsi="Times New Roman" w:cs="Times New Roman"/>
          <w:b/>
          <w:sz w:val="24"/>
          <w:szCs w:val="24"/>
          <w:lang w:eastAsia="ru-RU"/>
        </w:rPr>
      </w:pPr>
    </w:p>
    <w:p w:rsidR="003D4241" w:rsidRPr="00BF269C" w:rsidRDefault="003D4241" w:rsidP="00DB02EF">
      <w:pPr>
        <w:widowControl w:val="0"/>
        <w:spacing w:after="0" w:line="240" w:lineRule="auto"/>
        <w:jc w:val="center"/>
        <w:rPr>
          <w:rFonts w:ascii="Times New Roman" w:eastAsia="Times New Roman" w:hAnsi="Times New Roman" w:cs="Times New Roman"/>
          <w:b/>
          <w:sz w:val="24"/>
          <w:szCs w:val="24"/>
          <w:lang w:eastAsia="ru-RU"/>
        </w:rPr>
      </w:pPr>
    </w:p>
    <w:p w:rsidR="003D4241" w:rsidRDefault="003D4241" w:rsidP="00DB02EF">
      <w:pPr>
        <w:widowControl w:val="0"/>
        <w:spacing w:after="0" w:line="240" w:lineRule="auto"/>
        <w:jc w:val="center"/>
        <w:rPr>
          <w:rFonts w:ascii="Times New Roman" w:eastAsia="Times New Roman" w:hAnsi="Times New Roman" w:cs="Times New Roman"/>
          <w:b/>
          <w:sz w:val="24"/>
          <w:szCs w:val="24"/>
          <w:lang w:eastAsia="ru-RU"/>
        </w:rPr>
      </w:pPr>
    </w:p>
    <w:p w:rsidR="00BF269C" w:rsidRDefault="00BF269C" w:rsidP="00DB02EF">
      <w:pPr>
        <w:widowControl w:val="0"/>
        <w:spacing w:after="0" w:line="240" w:lineRule="auto"/>
        <w:jc w:val="center"/>
        <w:rPr>
          <w:rFonts w:ascii="Times New Roman" w:eastAsia="Times New Roman" w:hAnsi="Times New Roman" w:cs="Times New Roman"/>
          <w:b/>
          <w:sz w:val="24"/>
          <w:szCs w:val="24"/>
          <w:lang w:eastAsia="ru-RU"/>
        </w:rPr>
      </w:pPr>
    </w:p>
    <w:p w:rsidR="00BF269C" w:rsidRDefault="00BF269C" w:rsidP="00DB02EF">
      <w:pPr>
        <w:widowControl w:val="0"/>
        <w:spacing w:after="0" w:line="240" w:lineRule="auto"/>
        <w:jc w:val="center"/>
        <w:rPr>
          <w:rFonts w:ascii="Times New Roman" w:eastAsia="Times New Roman" w:hAnsi="Times New Roman" w:cs="Times New Roman"/>
          <w:b/>
          <w:sz w:val="24"/>
          <w:szCs w:val="24"/>
          <w:lang w:eastAsia="ru-RU"/>
        </w:rPr>
      </w:pPr>
    </w:p>
    <w:p w:rsidR="00BF269C" w:rsidRDefault="00BF269C" w:rsidP="00DB02EF">
      <w:pPr>
        <w:widowControl w:val="0"/>
        <w:spacing w:after="0" w:line="240" w:lineRule="auto"/>
        <w:jc w:val="center"/>
        <w:rPr>
          <w:rFonts w:ascii="Times New Roman" w:eastAsia="Times New Roman" w:hAnsi="Times New Roman" w:cs="Times New Roman"/>
          <w:b/>
          <w:sz w:val="24"/>
          <w:szCs w:val="24"/>
          <w:lang w:eastAsia="ru-RU"/>
        </w:rPr>
      </w:pPr>
    </w:p>
    <w:p w:rsidR="00BF269C" w:rsidRDefault="00BF269C" w:rsidP="00DB02EF">
      <w:pPr>
        <w:widowControl w:val="0"/>
        <w:spacing w:after="0" w:line="240" w:lineRule="auto"/>
        <w:jc w:val="center"/>
        <w:rPr>
          <w:rFonts w:ascii="Times New Roman" w:eastAsia="Times New Roman" w:hAnsi="Times New Roman" w:cs="Times New Roman"/>
          <w:b/>
          <w:sz w:val="24"/>
          <w:szCs w:val="24"/>
          <w:lang w:eastAsia="ru-RU"/>
        </w:rPr>
      </w:pPr>
    </w:p>
    <w:p w:rsidR="00240C39" w:rsidRDefault="00240C39" w:rsidP="00DB02EF">
      <w:pPr>
        <w:widowControl w:val="0"/>
        <w:spacing w:after="0" w:line="240" w:lineRule="auto"/>
        <w:jc w:val="center"/>
        <w:rPr>
          <w:rFonts w:ascii="Times New Roman" w:eastAsia="Times New Roman" w:hAnsi="Times New Roman" w:cs="Times New Roman"/>
          <w:b/>
          <w:sz w:val="24"/>
          <w:szCs w:val="24"/>
          <w:lang w:eastAsia="ru-RU"/>
        </w:rPr>
      </w:pPr>
    </w:p>
    <w:p w:rsidR="00240C39" w:rsidRDefault="00240C39" w:rsidP="00DB02EF">
      <w:pPr>
        <w:widowControl w:val="0"/>
        <w:spacing w:after="0" w:line="240" w:lineRule="auto"/>
        <w:jc w:val="center"/>
        <w:rPr>
          <w:rFonts w:ascii="Times New Roman" w:eastAsia="Times New Roman" w:hAnsi="Times New Roman" w:cs="Times New Roman"/>
          <w:b/>
          <w:sz w:val="24"/>
          <w:szCs w:val="24"/>
          <w:lang w:eastAsia="ru-RU"/>
        </w:rPr>
      </w:pPr>
    </w:p>
    <w:p w:rsidR="00BF269C" w:rsidRPr="00BF269C" w:rsidRDefault="00BF269C" w:rsidP="00DB02EF">
      <w:pPr>
        <w:widowControl w:val="0"/>
        <w:spacing w:after="0" w:line="240" w:lineRule="auto"/>
        <w:jc w:val="center"/>
        <w:rPr>
          <w:rFonts w:ascii="Times New Roman" w:eastAsia="Times New Roman" w:hAnsi="Times New Roman" w:cs="Times New Roman"/>
          <w:b/>
          <w:sz w:val="24"/>
          <w:szCs w:val="24"/>
          <w:lang w:eastAsia="ru-RU"/>
        </w:rPr>
      </w:pPr>
    </w:p>
    <w:p w:rsidR="003D4241" w:rsidRPr="00BF269C" w:rsidRDefault="003D4241" w:rsidP="00DB02EF">
      <w:pPr>
        <w:widowControl w:val="0"/>
        <w:spacing w:after="0" w:line="240" w:lineRule="auto"/>
        <w:jc w:val="center"/>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ДОКУМЕНТАЦИЯ ОБ АУКЦИОНЕ</w:t>
      </w:r>
      <w:r w:rsidRPr="00BF269C">
        <w:rPr>
          <w:rFonts w:ascii="Times New Roman" w:eastAsia="Times New Roman" w:hAnsi="Times New Roman" w:cs="Times New Roman"/>
          <w:b/>
          <w:color w:val="FF0000"/>
          <w:sz w:val="24"/>
          <w:szCs w:val="24"/>
          <w:lang w:eastAsia="ru-RU"/>
        </w:rPr>
        <w:t xml:space="preserve"> </w:t>
      </w:r>
    </w:p>
    <w:p w:rsidR="00DB02EF" w:rsidRPr="00BF269C" w:rsidRDefault="00DB02EF" w:rsidP="00DB02EF">
      <w:pPr>
        <w:spacing w:after="0" w:line="216" w:lineRule="auto"/>
        <w:ind w:left="284" w:right="350"/>
        <w:jc w:val="center"/>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на право заключения договор</w:t>
      </w:r>
      <w:r w:rsidR="007E0E0A" w:rsidRPr="00BF269C">
        <w:rPr>
          <w:rFonts w:ascii="Times New Roman" w:eastAsia="Times New Roman" w:hAnsi="Times New Roman" w:cs="Times New Roman"/>
          <w:b/>
          <w:sz w:val="24"/>
          <w:szCs w:val="24"/>
          <w:lang w:eastAsia="ru-RU"/>
        </w:rPr>
        <w:t>а</w:t>
      </w:r>
      <w:r w:rsidRPr="00BF269C">
        <w:rPr>
          <w:rFonts w:ascii="Times New Roman" w:eastAsia="Times New Roman" w:hAnsi="Times New Roman" w:cs="Times New Roman"/>
          <w:b/>
          <w:sz w:val="24"/>
          <w:szCs w:val="24"/>
          <w:lang w:eastAsia="ru-RU"/>
        </w:rPr>
        <w:t xml:space="preserve"> аренды </w:t>
      </w:r>
      <w:r w:rsidR="007E0E0A" w:rsidRPr="00BF269C">
        <w:rPr>
          <w:rFonts w:ascii="Times New Roman" w:eastAsia="Times New Roman" w:hAnsi="Times New Roman" w:cs="Times New Roman"/>
          <w:b/>
          <w:sz w:val="24"/>
          <w:szCs w:val="24"/>
          <w:lang w:eastAsia="ru-RU"/>
        </w:rPr>
        <w:t xml:space="preserve">движимого </w:t>
      </w:r>
      <w:r w:rsidRPr="00BF269C">
        <w:rPr>
          <w:rFonts w:ascii="Times New Roman" w:eastAsia="Times New Roman" w:hAnsi="Times New Roman" w:cs="Times New Roman"/>
          <w:b/>
          <w:sz w:val="24"/>
          <w:szCs w:val="24"/>
          <w:lang w:eastAsia="ru-RU"/>
        </w:rPr>
        <w:t>имущества Ивановской области</w:t>
      </w:r>
      <w:r w:rsidR="007E0E0A" w:rsidRPr="00BF269C">
        <w:rPr>
          <w:rFonts w:ascii="Times New Roman" w:eastAsia="Times New Roman" w:hAnsi="Times New Roman" w:cs="Times New Roman"/>
          <w:b/>
          <w:sz w:val="24"/>
          <w:szCs w:val="24"/>
          <w:lang w:eastAsia="ru-RU"/>
        </w:rPr>
        <w:t>, закрепленного на праве оперативного управления  за Областным бюджетным учреждением здравоохранения «Ивановский областной наркологический диспансер»</w:t>
      </w:r>
      <w:r w:rsidRPr="00BF269C">
        <w:rPr>
          <w:rFonts w:ascii="Times New Roman" w:eastAsia="Times New Roman" w:hAnsi="Times New Roman" w:cs="Times New Roman"/>
          <w:b/>
          <w:sz w:val="24"/>
          <w:szCs w:val="24"/>
          <w:lang w:eastAsia="ru-RU"/>
        </w:rPr>
        <w:t xml:space="preserve"> -  </w:t>
      </w:r>
      <w:r w:rsidR="007E0E0A" w:rsidRPr="00BF269C">
        <w:rPr>
          <w:rFonts w:ascii="Times New Roman" w:eastAsia="Times New Roman" w:hAnsi="Times New Roman" w:cs="Times New Roman"/>
          <w:b/>
          <w:sz w:val="24"/>
          <w:szCs w:val="24"/>
          <w:lang w:eastAsia="ru-RU"/>
        </w:rPr>
        <w:t xml:space="preserve">комплексной трансформаторной подстанции, КТП-180 250 </w:t>
      </w:r>
      <w:proofErr w:type="spellStart"/>
      <w:r w:rsidR="007E0E0A" w:rsidRPr="00BF269C">
        <w:rPr>
          <w:rFonts w:ascii="Times New Roman" w:eastAsia="Times New Roman" w:hAnsi="Times New Roman" w:cs="Times New Roman"/>
          <w:b/>
          <w:sz w:val="24"/>
          <w:szCs w:val="24"/>
          <w:lang w:eastAsia="ru-RU"/>
        </w:rPr>
        <w:t>кВА</w:t>
      </w:r>
      <w:proofErr w:type="spellEnd"/>
      <w:r w:rsidR="007E0E0A" w:rsidRPr="00BF269C">
        <w:rPr>
          <w:rFonts w:ascii="Times New Roman" w:eastAsia="Times New Roman" w:hAnsi="Times New Roman" w:cs="Times New Roman"/>
          <w:b/>
          <w:sz w:val="24"/>
          <w:szCs w:val="24"/>
          <w:lang w:eastAsia="ru-RU"/>
        </w:rPr>
        <w:t xml:space="preserve">, расположенной по адресу: Ивановская область, Ивановский район, д. </w:t>
      </w:r>
      <w:proofErr w:type="spellStart"/>
      <w:r w:rsidR="007E0E0A" w:rsidRPr="00BF269C">
        <w:rPr>
          <w:rFonts w:ascii="Times New Roman" w:eastAsia="Times New Roman" w:hAnsi="Times New Roman" w:cs="Times New Roman"/>
          <w:b/>
          <w:sz w:val="24"/>
          <w:szCs w:val="24"/>
          <w:lang w:eastAsia="ru-RU"/>
        </w:rPr>
        <w:t>Иванцево</w:t>
      </w:r>
      <w:proofErr w:type="spellEnd"/>
      <w:r w:rsidR="007E0E0A" w:rsidRPr="00BF269C">
        <w:rPr>
          <w:rFonts w:ascii="Times New Roman" w:eastAsia="Times New Roman" w:hAnsi="Times New Roman" w:cs="Times New Roman"/>
          <w:b/>
          <w:sz w:val="24"/>
          <w:szCs w:val="24"/>
          <w:lang w:eastAsia="ru-RU"/>
        </w:rPr>
        <w:t>, ул. Ивановская, д.</w:t>
      </w:r>
      <w:r w:rsidR="00441F91" w:rsidRPr="00BF269C">
        <w:rPr>
          <w:rFonts w:ascii="Times New Roman" w:eastAsia="Times New Roman" w:hAnsi="Times New Roman" w:cs="Times New Roman"/>
          <w:b/>
          <w:sz w:val="24"/>
          <w:szCs w:val="24"/>
          <w:lang w:eastAsia="ru-RU"/>
        </w:rPr>
        <w:t xml:space="preserve">1 </w:t>
      </w:r>
      <w:r w:rsidRPr="00BF269C">
        <w:rPr>
          <w:rFonts w:ascii="Times New Roman" w:eastAsia="Times New Roman" w:hAnsi="Times New Roman" w:cs="Times New Roman"/>
          <w:b/>
          <w:sz w:val="24"/>
          <w:szCs w:val="24"/>
          <w:lang w:eastAsia="ru-RU"/>
        </w:rPr>
        <w:t xml:space="preserve"> с </w:t>
      </w:r>
      <w:r w:rsidR="007E0E0A" w:rsidRPr="00BF269C">
        <w:rPr>
          <w:rFonts w:ascii="Times New Roman" w:eastAsia="Times New Roman" w:hAnsi="Times New Roman" w:cs="Times New Roman"/>
          <w:b/>
          <w:sz w:val="24"/>
          <w:szCs w:val="24"/>
          <w:lang w:eastAsia="ru-RU"/>
        </w:rPr>
        <w:t xml:space="preserve">инвентарным </w:t>
      </w:r>
      <w:r w:rsidRPr="00BF269C">
        <w:rPr>
          <w:rFonts w:ascii="Times New Roman" w:eastAsia="Times New Roman" w:hAnsi="Times New Roman" w:cs="Times New Roman"/>
          <w:b/>
          <w:sz w:val="24"/>
          <w:szCs w:val="24"/>
          <w:lang w:eastAsia="ru-RU"/>
        </w:rPr>
        <w:t>номер</w:t>
      </w:r>
      <w:r w:rsidR="007E0E0A" w:rsidRPr="00BF269C">
        <w:rPr>
          <w:rFonts w:ascii="Times New Roman" w:eastAsia="Times New Roman" w:hAnsi="Times New Roman" w:cs="Times New Roman"/>
          <w:b/>
          <w:sz w:val="24"/>
          <w:szCs w:val="24"/>
          <w:lang w:eastAsia="ru-RU"/>
        </w:rPr>
        <w:t>ом</w:t>
      </w:r>
      <w:r w:rsidRPr="00BF269C">
        <w:rPr>
          <w:rFonts w:ascii="Times New Roman" w:eastAsia="Times New Roman" w:hAnsi="Times New Roman" w:cs="Times New Roman"/>
          <w:b/>
          <w:sz w:val="24"/>
          <w:szCs w:val="24"/>
          <w:lang w:eastAsia="ru-RU"/>
        </w:rPr>
        <w:t>:</w:t>
      </w:r>
      <w:r w:rsidR="007E0E0A" w:rsidRPr="00BF269C">
        <w:rPr>
          <w:rFonts w:ascii="Times New Roman" w:eastAsia="Times New Roman" w:hAnsi="Times New Roman" w:cs="Times New Roman"/>
          <w:b/>
          <w:sz w:val="24"/>
          <w:szCs w:val="24"/>
          <w:lang w:eastAsia="ru-RU"/>
        </w:rPr>
        <w:t xml:space="preserve"> 1010301051</w:t>
      </w:r>
      <w:r w:rsidR="00F46BE7" w:rsidRPr="00BF269C">
        <w:rPr>
          <w:rFonts w:ascii="Times New Roman" w:eastAsia="Times New Roman" w:hAnsi="Times New Roman" w:cs="Times New Roman"/>
          <w:b/>
          <w:sz w:val="24"/>
          <w:szCs w:val="24"/>
          <w:lang w:eastAsia="ru-RU"/>
        </w:rPr>
        <w:t xml:space="preserve"> </w:t>
      </w:r>
    </w:p>
    <w:p w:rsidR="00DB02EF" w:rsidRPr="00BF269C" w:rsidRDefault="00DB02EF" w:rsidP="00DB02EF">
      <w:pPr>
        <w:spacing w:after="0" w:line="216" w:lineRule="auto"/>
        <w:ind w:left="284" w:right="350"/>
        <w:jc w:val="center"/>
        <w:rPr>
          <w:rFonts w:ascii="Times New Roman" w:eastAsia="Times New Roman" w:hAnsi="Times New Roman" w:cs="Times New Roman"/>
          <w:sz w:val="24"/>
          <w:szCs w:val="24"/>
          <w:lang w:eastAsia="ru-RU"/>
        </w:rPr>
      </w:pP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bookmarkStart w:id="0" w:name="_GoBack"/>
      <w:bookmarkEnd w:id="0"/>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p>
    <w:p w:rsidR="00DB02EF" w:rsidRDefault="00DB02EF" w:rsidP="00DB02EF">
      <w:pPr>
        <w:widowControl w:val="0"/>
        <w:spacing w:after="0" w:line="240" w:lineRule="auto"/>
        <w:rPr>
          <w:rFonts w:ascii="Times New Roman" w:eastAsia="Times New Roman" w:hAnsi="Times New Roman" w:cs="Times New Roman"/>
          <w:b/>
          <w:sz w:val="24"/>
          <w:szCs w:val="24"/>
          <w:lang w:eastAsia="ru-RU"/>
        </w:rPr>
      </w:pPr>
    </w:p>
    <w:p w:rsidR="00BF269C" w:rsidRDefault="00BF269C" w:rsidP="00DB02EF">
      <w:pPr>
        <w:widowControl w:val="0"/>
        <w:spacing w:after="0" w:line="240" w:lineRule="auto"/>
        <w:rPr>
          <w:rFonts w:ascii="Times New Roman" w:eastAsia="Times New Roman" w:hAnsi="Times New Roman" w:cs="Times New Roman"/>
          <w:b/>
          <w:sz w:val="24"/>
          <w:szCs w:val="24"/>
          <w:lang w:eastAsia="ru-RU"/>
        </w:rPr>
      </w:pPr>
    </w:p>
    <w:p w:rsidR="00BF269C" w:rsidRDefault="00BF269C" w:rsidP="00DB02EF">
      <w:pPr>
        <w:widowControl w:val="0"/>
        <w:spacing w:after="0" w:line="240" w:lineRule="auto"/>
        <w:rPr>
          <w:rFonts w:ascii="Times New Roman" w:eastAsia="Times New Roman" w:hAnsi="Times New Roman" w:cs="Times New Roman"/>
          <w:b/>
          <w:sz w:val="24"/>
          <w:szCs w:val="24"/>
          <w:lang w:eastAsia="ru-RU"/>
        </w:rPr>
      </w:pPr>
    </w:p>
    <w:p w:rsidR="00BF269C" w:rsidRDefault="00BF269C" w:rsidP="00DB02EF">
      <w:pPr>
        <w:widowControl w:val="0"/>
        <w:spacing w:after="0" w:line="240" w:lineRule="auto"/>
        <w:rPr>
          <w:rFonts w:ascii="Times New Roman" w:eastAsia="Times New Roman" w:hAnsi="Times New Roman" w:cs="Times New Roman"/>
          <w:b/>
          <w:sz w:val="24"/>
          <w:szCs w:val="24"/>
          <w:lang w:eastAsia="ru-RU"/>
        </w:rPr>
      </w:pPr>
    </w:p>
    <w:p w:rsidR="00BF269C" w:rsidRDefault="00BF269C" w:rsidP="00DB02EF">
      <w:pPr>
        <w:widowControl w:val="0"/>
        <w:spacing w:after="0" w:line="240" w:lineRule="auto"/>
        <w:rPr>
          <w:rFonts w:ascii="Times New Roman" w:eastAsia="Times New Roman" w:hAnsi="Times New Roman" w:cs="Times New Roman"/>
          <w:b/>
          <w:sz w:val="24"/>
          <w:szCs w:val="24"/>
          <w:lang w:eastAsia="ru-RU"/>
        </w:rPr>
      </w:pPr>
    </w:p>
    <w:p w:rsidR="00BF269C" w:rsidRDefault="00BF269C" w:rsidP="00DB02EF">
      <w:pPr>
        <w:widowControl w:val="0"/>
        <w:spacing w:after="0" w:line="240" w:lineRule="auto"/>
        <w:rPr>
          <w:rFonts w:ascii="Times New Roman" w:eastAsia="Times New Roman" w:hAnsi="Times New Roman" w:cs="Times New Roman"/>
          <w:b/>
          <w:sz w:val="24"/>
          <w:szCs w:val="24"/>
          <w:lang w:eastAsia="ru-RU"/>
        </w:rPr>
      </w:pPr>
    </w:p>
    <w:p w:rsidR="00240C39" w:rsidRDefault="00240C39" w:rsidP="00DB02EF">
      <w:pPr>
        <w:widowControl w:val="0"/>
        <w:spacing w:after="0" w:line="240" w:lineRule="auto"/>
        <w:rPr>
          <w:rFonts w:ascii="Times New Roman" w:eastAsia="Times New Roman" w:hAnsi="Times New Roman" w:cs="Times New Roman"/>
          <w:b/>
          <w:sz w:val="24"/>
          <w:szCs w:val="24"/>
          <w:lang w:eastAsia="ru-RU"/>
        </w:rPr>
      </w:pPr>
    </w:p>
    <w:p w:rsidR="00240C39" w:rsidRDefault="00240C39" w:rsidP="00DB02EF">
      <w:pPr>
        <w:widowControl w:val="0"/>
        <w:spacing w:after="0" w:line="240" w:lineRule="auto"/>
        <w:rPr>
          <w:rFonts w:ascii="Times New Roman" w:eastAsia="Times New Roman" w:hAnsi="Times New Roman" w:cs="Times New Roman"/>
          <w:b/>
          <w:sz w:val="24"/>
          <w:szCs w:val="24"/>
          <w:lang w:eastAsia="ru-RU"/>
        </w:rPr>
      </w:pPr>
    </w:p>
    <w:p w:rsidR="00240C39" w:rsidRDefault="00240C39" w:rsidP="00DB02EF">
      <w:pPr>
        <w:widowControl w:val="0"/>
        <w:spacing w:after="0" w:line="240" w:lineRule="auto"/>
        <w:rPr>
          <w:rFonts w:ascii="Times New Roman" w:eastAsia="Times New Roman" w:hAnsi="Times New Roman" w:cs="Times New Roman"/>
          <w:b/>
          <w:sz w:val="24"/>
          <w:szCs w:val="24"/>
          <w:lang w:eastAsia="ru-RU"/>
        </w:rPr>
      </w:pPr>
    </w:p>
    <w:p w:rsidR="00240C39" w:rsidRDefault="00240C39" w:rsidP="00DB02EF">
      <w:pPr>
        <w:widowControl w:val="0"/>
        <w:spacing w:after="0" w:line="240" w:lineRule="auto"/>
        <w:rPr>
          <w:rFonts w:ascii="Times New Roman" w:eastAsia="Times New Roman" w:hAnsi="Times New Roman" w:cs="Times New Roman"/>
          <w:b/>
          <w:sz w:val="24"/>
          <w:szCs w:val="24"/>
          <w:lang w:eastAsia="ru-RU"/>
        </w:rPr>
      </w:pPr>
    </w:p>
    <w:p w:rsidR="00240C39" w:rsidRDefault="00240C39" w:rsidP="00DB02EF">
      <w:pPr>
        <w:widowControl w:val="0"/>
        <w:spacing w:after="0" w:line="240" w:lineRule="auto"/>
        <w:rPr>
          <w:rFonts w:ascii="Times New Roman" w:eastAsia="Times New Roman" w:hAnsi="Times New Roman" w:cs="Times New Roman"/>
          <w:b/>
          <w:sz w:val="24"/>
          <w:szCs w:val="24"/>
          <w:lang w:eastAsia="ru-RU"/>
        </w:rPr>
      </w:pPr>
    </w:p>
    <w:p w:rsidR="00BF269C" w:rsidRDefault="00BF269C" w:rsidP="00DB02EF">
      <w:pPr>
        <w:widowControl w:val="0"/>
        <w:spacing w:after="0" w:line="240" w:lineRule="auto"/>
        <w:rPr>
          <w:rFonts w:ascii="Times New Roman" w:eastAsia="Times New Roman" w:hAnsi="Times New Roman" w:cs="Times New Roman"/>
          <w:b/>
          <w:sz w:val="24"/>
          <w:szCs w:val="24"/>
          <w:lang w:eastAsia="ru-RU"/>
        </w:rPr>
      </w:pPr>
    </w:p>
    <w:p w:rsidR="00BF269C" w:rsidRPr="00BF269C" w:rsidRDefault="00BF269C" w:rsidP="00DB02EF">
      <w:pPr>
        <w:widowControl w:val="0"/>
        <w:spacing w:after="0" w:line="240" w:lineRule="auto"/>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ИВАНОВО, 202</w:t>
      </w:r>
      <w:r w:rsidR="007E0E0A" w:rsidRPr="00BF269C">
        <w:rPr>
          <w:rFonts w:ascii="Times New Roman" w:eastAsia="Times New Roman" w:hAnsi="Times New Roman" w:cs="Times New Roman"/>
          <w:b/>
          <w:sz w:val="24"/>
          <w:szCs w:val="24"/>
          <w:lang w:eastAsia="ru-RU"/>
        </w:rPr>
        <w:t>3</w:t>
      </w: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sz w:val="24"/>
          <w:szCs w:val="24"/>
          <w:lang w:eastAsia="ru-RU"/>
        </w:rPr>
        <w:br w:type="page"/>
      </w:r>
      <w:r w:rsidRPr="00BF269C">
        <w:rPr>
          <w:rFonts w:ascii="Times New Roman" w:eastAsia="Times New Roman" w:hAnsi="Times New Roman" w:cs="Times New Roman"/>
          <w:b/>
          <w:sz w:val="24"/>
          <w:szCs w:val="24"/>
          <w:lang w:eastAsia="ru-RU"/>
        </w:rPr>
        <w:lastRenderedPageBreak/>
        <w:t>СОДЕРЖАНИЕ</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bl>
      <w:tblPr>
        <w:tblW w:w="9747" w:type="dxa"/>
        <w:tblLayout w:type="fixed"/>
        <w:tblLook w:val="0000" w:firstRow="0" w:lastRow="0" w:firstColumn="0" w:lastColumn="0" w:noHBand="0" w:noVBand="0"/>
      </w:tblPr>
      <w:tblGrid>
        <w:gridCol w:w="2093"/>
        <w:gridCol w:w="7654"/>
      </w:tblGrid>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      РАЗДЕЛ 1</w:t>
            </w: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Приглашение к участию в открытом аукционе</w:t>
            </w: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tc>
        <w:tc>
          <w:tcPr>
            <w:tcW w:w="7654" w:type="dxa"/>
            <w:shd w:val="clear" w:color="auto" w:fill="auto"/>
          </w:tcPr>
          <w:p w:rsidR="00DB02EF" w:rsidRPr="00BF269C" w:rsidRDefault="00DB02EF" w:rsidP="00DB02EF">
            <w:pPr>
              <w:widowControl w:val="0"/>
              <w:spacing w:after="0" w:line="240" w:lineRule="auto"/>
              <w:outlineLvl w:val="0"/>
              <w:rPr>
                <w:rFonts w:ascii="Times New Roman" w:eastAsia="Times New Roman" w:hAnsi="Times New Roman" w:cs="Times New Roman"/>
                <w:sz w:val="24"/>
                <w:szCs w:val="24"/>
                <w:lang w:eastAsia="ru-RU"/>
              </w:rPr>
            </w:pP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РАЗДЕЛ 2</w:t>
            </w: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Инструкция заявителям</w:t>
            </w: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Общие сведения</w:t>
            </w: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Законодательное регулирование</w:t>
            </w: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Подготовка заявок на участие в аукционе</w:t>
            </w: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Подача заявки на участие в аукционе</w:t>
            </w: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Порядок рассмотрения заявок на участие в аукционе</w:t>
            </w: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Порядок проведения аукциона</w:t>
            </w: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Заключение договора по результатам аукциона</w:t>
            </w: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Разрешение разногласий</w:t>
            </w: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РАЗДЕЛ 3</w:t>
            </w: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Информационная карта аукциона</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c>
          <w:tcPr>
            <w:tcW w:w="2093" w:type="dxa"/>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РАЗДЕЛ 4.</w:t>
            </w: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Образцы форм и документов для заполнения заявителями</w:t>
            </w:r>
          </w:p>
        </w:tc>
      </w:tr>
      <w:tr w:rsidR="00DB02EF" w:rsidRPr="00BF269C" w:rsidTr="007E0E0A">
        <w:trPr>
          <w:trHeight w:val="405"/>
        </w:trPr>
        <w:tc>
          <w:tcPr>
            <w:tcW w:w="2093" w:type="dxa"/>
            <w:vMerge w:val="restart"/>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РАЗДЕЛ 5.</w:t>
            </w: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Проект договора аренды</w:t>
            </w:r>
          </w:p>
        </w:tc>
      </w:tr>
      <w:tr w:rsidR="00DB02EF" w:rsidRPr="00BF269C" w:rsidTr="007E0E0A">
        <w:trPr>
          <w:trHeight w:val="412"/>
        </w:trPr>
        <w:tc>
          <w:tcPr>
            <w:tcW w:w="2093" w:type="dxa"/>
            <w:vMerge/>
            <w:shd w:val="clear" w:color="auto" w:fill="auto"/>
          </w:tcPr>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tc>
        <w:tc>
          <w:tcPr>
            <w:tcW w:w="7654" w:type="dxa"/>
            <w:shd w:val="clear" w:color="auto" w:fill="auto"/>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bl>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r w:rsidRPr="00BF269C">
        <w:rPr>
          <w:rFonts w:ascii="Times New Roman" w:eastAsia="Times New Roman" w:hAnsi="Times New Roman" w:cs="Times New Roman"/>
          <w:b/>
          <w:sz w:val="24"/>
          <w:szCs w:val="24"/>
          <w:lang w:eastAsia="ru-RU"/>
        </w:rPr>
        <w:br w:type="page"/>
      </w:r>
      <w:r w:rsidRPr="00BF269C">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lastRenderedPageBreak/>
        <w:t>РАЗДЕЛ 1.   ПРИГЛАШЕНИЕ К УЧАСТИЮ В АУКЦИОНЕ</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p w:rsidR="00DB02EF" w:rsidRPr="00BF269C" w:rsidRDefault="00DB02EF" w:rsidP="00DB02E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Настоящим приглашаются к участию в аукционе, полная информация о котором указана в Информационной карте аукциона:</w:t>
      </w:r>
    </w:p>
    <w:p w:rsidR="00D56B38" w:rsidRPr="00D56B38" w:rsidRDefault="007D31E5" w:rsidP="00D56B38">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56B38" w:rsidRPr="00D56B38">
        <w:rPr>
          <w:rFonts w:ascii="Times New Roman" w:eastAsia="Times New Roman" w:hAnsi="Times New Roman" w:cs="Times New Roman"/>
          <w:lang w:eastAsia="ru-RU"/>
        </w:rPr>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w:t>
      </w:r>
    </w:p>
    <w:p w:rsidR="00D56B38" w:rsidRPr="00D56B38" w:rsidRDefault="00D56B38" w:rsidP="00D56B38">
      <w:pPr>
        <w:spacing w:after="0" w:line="240" w:lineRule="auto"/>
        <w:ind w:firstLine="709"/>
        <w:jc w:val="both"/>
        <w:rPr>
          <w:rFonts w:ascii="Times New Roman" w:eastAsia="Times New Roman" w:hAnsi="Times New Roman" w:cs="Times New Roman"/>
          <w:lang w:eastAsia="ru-RU"/>
        </w:rPr>
      </w:pPr>
      <w:r w:rsidRPr="00D56B38">
        <w:rPr>
          <w:rFonts w:ascii="Times New Roman" w:eastAsia="Times New Roman" w:hAnsi="Times New Roman" w:cs="Times New Roman"/>
          <w:lang w:eastAsia="ru-RU"/>
        </w:rPr>
        <w:t>Аукцион в электронной форме проводится без ограничения по составу участников.</w:t>
      </w:r>
    </w:p>
    <w:p w:rsidR="00DB02EF" w:rsidRPr="00BF269C" w:rsidRDefault="00DB02EF" w:rsidP="00DB02EF">
      <w:pPr>
        <w:spacing w:after="0" w:line="216" w:lineRule="auto"/>
        <w:ind w:right="-1" w:firstLine="709"/>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Организацию и проведение аукциона на право заключения договоров аренды </w:t>
      </w:r>
      <w:r w:rsidR="00322306" w:rsidRPr="00BF269C">
        <w:rPr>
          <w:rFonts w:ascii="Times New Roman" w:eastAsia="Times New Roman" w:hAnsi="Times New Roman" w:cs="Times New Roman"/>
          <w:sz w:val="24"/>
          <w:szCs w:val="24"/>
          <w:lang w:eastAsia="ru-RU"/>
        </w:rPr>
        <w:t xml:space="preserve">движимого имущества Ивановской области, закрепленного на праве оперативного управления  за Областным бюджетным учреждением здравоохранения «Ивановский областной наркологический диспансер» -  </w:t>
      </w:r>
      <w:r w:rsidR="00322306" w:rsidRPr="007D31E5">
        <w:rPr>
          <w:rFonts w:ascii="Times New Roman" w:eastAsia="Times New Roman" w:hAnsi="Times New Roman" w:cs="Times New Roman"/>
          <w:b/>
          <w:sz w:val="24"/>
          <w:szCs w:val="24"/>
          <w:lang w:eastAsia="ru-RU"/>
        </w:rPr>
        <w:t xml:space="preserve">комплексной трансформаторной подстанции, КТП-180 250 </w:t>
      </w:r>
      <w:proofErr w:type="spellStart"/>
      <w:r w:rsidR="00322306" w:rsidRPr="007D31E5">
        <w:rPr>
          <w:rFonts w:ascii="Times New Roman" w:eastAsia="Times New Roman" w:hAnsi="Times New Roman" w:cs="Times New Roman"/>
          <w:b/>
          <w:sz w:val="24"/>
          <w:szCs w:val="24"/>
          <w:lang w:eastAsia="ru-RU"/>
        </w:rPr>
        <w:t>кВА</w:t>
      </w:r>
      <w:proofErr w:type="spellEnd"/>
      <w:r w:rsidR="00322306" w:rsidRPr="007D31E5">
        <w:rPr>
          <w:rFonts w:ascii="Times New Roman" w:eastAsia="Times New Roman" w:hAnsi="Times New Roman" w:cs="Times New Roman"/>
          <w:b/>
          <w:sz w:val="24"/>
          <w:szCs w:val="24"/>
          <w:lang w:eastAsia="ru-RU"/>
        </w:rPr>
        <w:t xml:space="preserve">, расположенной по адресу: </w:t>
      </w:r>
      <w:proofErr w:type="gramStart"/>
      <w:r w:rsidR="00322306" w:rsidRPr="007D31E5">
        <w:rPr>
          <w:rFonts w:ascii="Times New Roman" w:eastAsia="Times New Roman" w:hAnsi="Times New Roman" w:cs="Times New Roman"/>
          <w:b/>
          <w:sz w:val="24"/>
          <w:szCs w:val="24"/>
          <w:lang w:eastAsia="ru-RU"/>
        </w:rPr>
        <w:t xml:space="preserve">Ивановская область, Ивановский район, д. </w:t>
      </w:r>
      <w:proofErr w:type="spellStart"/>
      <w:r w:rsidR="00322306" w:rsidRPr="007D31E5">
        <w:rPr>
          <w:rFonts w:ascii="Times New Roman" w:eastAsia="Times New Roman" w:hAnsi="Times New Roman" w:cs="Times New Roman"/>
          <w:b/>
          <w:sz w:val="24"/>
          <w:szCs w:val="24"/>
          <w:lang w:eastAsia="ru-RU"/>
        </w:rPr>
        <w:t>Иванцево</w:t>
      </w:r>
      <w:proofErr w:type="spellEnd"/>
      <w:r w:rsidR="00322306" w:rsidRPr="007D31E5">
        <w:rPr>
          <w:rFonts w:ascii="Times New Roman" w:eastAsia="Times New Roman" w:hAnsi="Times New Roman" w:cs="Times New Roman"/>
          <w:b/>
          <w:sz w:val="24"/>
          <w:szCs w:val="24"/>
          <w:lang w:eastAsia="ru-RU"/>
        </w:rPr>
        <w:t>, ул. Ивановская, д. с инвентарным номером: 1010301051</w:t>
      </w:r>
      <w:r w:rsidRPr="00BF269C">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BF269C">
        <w:rPr>
          <w:rFonts w:ascii="Times New Roman" w:eastAsia="Times New Roman" w:hAnsi="Times New Roman" w:cs="Times New Roman"/>
          <w:sz w:val="24"/>
          <w:szCs w:val="24"/>
          <w:lang w:eastAsia="ru-RU"/>
        </w:rPr>
        <w:t xml:space="preserve">осуществляет  </w:t>
      </w:r>
      <w:r w:rsidR="00322306" w:rsidRPr="00BF269C">
        <w:rPr>
          <w:rFonts w:ascii="Times New Roman" w:eastAsia="Times New Roman" w:hAnsi="Times New Roman" w:cs="Times New Roman"/>
          <w:sz w:val="24"/>
          <w:szCs w:val="24"/>
          <w:lang w:eastAsia="ru-RU"/>
        </w:rPr>
        <w:t xml:space="preserve">Областное бюджетное учреждение здравоохранения «Ивановский областной наркологический диспансер» </w:t>
      </w:r>
      <w:r w:rsidRPr="00BF269C">
        <w:rPr>
          <w:rFonts w:ascii="Times New Roman" w:eastAsia="Times New Roman" w:hAnsi="Times New Roman" w:cs="Times New Roman"/>
          <w:sz w:val="24"/>
          <w:szCs w:val="24"/>
          <w:lang w:eastAsia="ru-RU"/>
        </w:rPr>
        <w:t xml:space="preserve"> (далее – </w:t>
      </w:r>
      <w:r w:rsidR="00322306"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w:t>
      </w:r>
      <w:proofErr w:type="gramEnd"/>
    </w:p>
    <w:p w:rsidR="00DB02EF" w:rsidRPr="00BF269C" w:rsidRDefault="00DB02EF" w:rsidP="00DB02EF">
      <w:pPr>
        <w:widowControl w:val="0"/>
        <w:spacing w:after="0" w:line="240" w:lineRule="auto"/>
        <w:ind w:firstLine="567"/>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Проводимый аукцион является открытым по составу участников и форме подачи предложений.</w:t>
      </w:r>
    </w:p>
    <w:p w:rsidR="00DB02EF" w:rsidRPr="00BF269C" w:rsidRDefault="00DB02EF" w:rsidP="00DB02EF">
      <w:pPr>
        <w:widowControl w:val="0"/>
        <w:spacing w:after="0" w:line="240" w:lineRule="auto"/>
        <w:ind w:firstLine="567"/>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Место нахождения, почтовый адрес </w:t>
      </w:r>
      <w:r w:rsidR="00322306"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15300</w:t>
      </w:r>
      <w:r w:rsidR="00322306" w:rsidRPr="00BF269C">
        <w:rPr>
          <w:rFonts w:ascii="Times New Roman" w:eastAsia="Times New Roman" w:hAnsi="Times New Roman" w:cs="Times New Roman"/>
          <w:sz w:val="24"/>
          <w:szCs w:val="24"/>
          <w:lang w:eastAsia="ru-RU"/>
        </w:rPr>
        <w:t>8</w:t>
      </w:r>
      <w:r w:rsidRPr="00BF269C">
        <w:rPr>
          <w:rFonts w:ascii="Times New Roman" w:eastAsia="Times New Roman" w:hAnsi="Times New Roman" w:cs="Times New Roman"/>
          <w:sz w:val="24"/>
          <w:szCs w:val="24"/>
          <w:lang w:eastAsia="ru-RU"/>
        </w:rPr>
        <w:t xml:space="preserve">, г. Иваново, </w:t>
      </w:r>
      <w:r w:rsidR="00322306" w:rsidRPr="00BF269C">
        <w:rPr>
          <w:rFonts w:ascii="Times New Roman" w:eastAsia="Times New Roman" w:hAnsi="Times New Roman" w:cs="Times New Roman"/>
          <w:sz w:val="24"/>
          <w:szCs w:val="24"/>
          <w:lang w:eastAsia="ru-RU"/>
        </w:rPr>
        <w:t>ул. Постышева,54/1</w:t>
      </w:r>
      <w:r w:rsidRPr="00BF269C">
        <w:rPr>
          <w:rFonts w:ascii="Times New Roman" w:eastAsia="Times New Roman" w:hAnsi="Times New Roman" w:cs="Times New Roman"/>
          <w:sz w:val="24"/>
          <w:szCs w:val="24"/>
          <w:lang w:eastAsia="ru-RU"/>
        </w:rPr>
        <w:t>, тел. (4932) 3</w:t>
      </w:r>
      <w:r w:rsidR="00322306" w:rsidRPr="00BF269C">
        <w:rPr>
          <w:rFonts w:ascii="Times New Roman" w:eastAsia="Times New Roman" w:hAnsi="Times New Roman" w:cs="Times New Roman"/>
          <w:sz w:val="24"/>
          <w:szCs w:val="24"/>
          <w:lang w:eastAsia="ru-RU"/>
        </w:rPr>
        <w:t>0-08-39</w:t>
      </w:r>
      <w:r w:rsidRPr="00BF269C">
        <w:rPr>
          <w:rFonts w:ascii="Times New Roman" w:eastAsia="Times New Roman" w:hAnsi="Times New Roman" w:cs="Times New Roman"/>
          <w:sz w:val="24"/>
          <w:szCs w:val="24"/>
          <w:lang w:eastAsia="ru-RU"/>
        </w:rPr>
        <w:t xml:space="preserve">, </w:t>
      </w:r>
      <w:r w:rsidR="00322306" w:rsidRPr="00BF269C">
        <w:rPr>
          <w:rFonts w:ascii="Times New Roman" w:eastAsia="Times New Roman" w:hAnsi="Times New Roman" w:cs="Times New Roman"/>
          <w:sz w:val="24"/>
          <w:szCs w:val="24"/>
          <w:lang w:eastAsia="ru-RU"/>
        </w:rPr>
        <w:t>93-80-08</w:t>
      </w:r>
    </w:p>
    <w:p w:rsidR="00DB02EF" w:rsidRPr="00BF269C" w:rsidRDefault="00DB02EF" w:rsidP="008473E4">
      <w:pPr>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Документация об аукционе может быть получена бесплатно </w:t>
      </w:r>
      <w:proofErr w:type="gramStart"/>
      <w:r w:rsidRPr="00BF269C">
        <w:rPr>
          <w:rFonts w:ascii="Times New Roman" w:eastAsia="Times New Roman" w:hAnsi="Times New Roman" w:cs="Times New Roman"/>
          <w:sz w:val="24"/>
          <w:szCs w:val="24"/>
          <w:lang w:eastAsia="ru-RU"/>
        </w:rPr>
        <w:t>со дня размещения на официальном сайте Российской Федерации для размещения информации о проведении торгов извещения о проведении</w:t>
      </w:r>
      <w:proofErr w:type="gramEnd"/>
      <w:r w:rsidRPr="00BF269C">
        <w:rPr>
          <w:rFonts w:ascii="Times New Roman" w:eastAsia="Times New Roman" w:hAnsi="Times New Roman" w:cs="Times New Roman"/>
          <w:sz w:val="24"/>
          <w:szCs w:val="24"/>
          <w:lang w:eastAsia="ru-RU"/>
        </w:rPr>
        <w:t xml:space="preserve"> открытого аукциона на основании заявления, поданного в письменной форме, в том числе в форме электронного документа в адрес </w:t>
      </w:r>
      <w:r w:rsidR="00322306"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BF269C">
          <w:rPr>
            <w:rFonts w:ascii="Times New Roman" w:eastAsia="Times New Roman" w:hAnsi="Times New Roman" w:cs="Times New Roman"/>
            <w:color w:val="0000FF" w:themeColor="hyperlink"/>
            <w:sz w:val="24"/>
            <w:szCs w:val="24"/>
            <w:u w:val="single"/>
            <w:lang w:val="en-US" w:eastAsia="ru-RU"/>
          </w:rPr>
          <w:t>www</w:t>
        </w:r>
        <w:r w:rsidRPr="00BF269C">
          <w:rPr>
            <w:rFonts w:ascii="Times New Roman" w:eastAsia="Times New Roman" w:hAnsi="Times New Roman" w:cs="Times New Roman"/>
            <w:color w:val="0000FF" w:themeColor="hyperlink"/>
            <w:sz w:val="24"/>
            <w:szCs w:val="24"/>
            <w:u w:val="single"/>
            <w:lang w:eastAsia="ru-RU"/>
          </w:rPr>
          <w:t>.</w:t>
        </w:r>
        <w:r w:rsidRPr="00BF269C">
          <w:rPr>
            <w:rFonts w:ascii="Times New Roman" w:eastAsia="Times New Roman" w:hAnsi="Times New Roman" w:cs="Times New Roman"/>
            <w:color w:val="0000FF" w:themeColor="hyperlink"/>
            <w:sz w:val="24"/>
            <w:szCs w:val="24"/>
            <w:u w:val="single"/>
            <w:lang w:val="en-US" w:eastAsia="ru-RU"/>
          </w:rPr>
          <w:t>torgi</w:t>
        </w:r>
        <w:r w:rsidRPr="00BF269C">
          <w:rPr>
            <w:rFonts w:ascii="Times New Roman" w:eastAsia="Times New Roman" w:hAnsi="Times New Roman" w:cs="Times New Roman"/>
            <w:color w:val="0000FF" w:themeColor="hyperlink"/>
            <w:sz w:val="24"/>
            <w:szCs w:val="24"/>
            <w:u w:val="single"/>
            <w:lang w:eastAsia="ru-RU"/>
          </w:rPr>
          <w:t>.</w:t>
        </w:r>
        <w:r w:rsidRPr="00BF269C">
          <w:rPr>
            <w:rFonts w:ascii="Times New Roman" w:eastAsia="Times New Roman" w:hAnsi="Times New Roman" w:cs="Times New Roman"/>
            <w:color w:val="0000FF" w:themeColor="hyperlink"/>
            <w:sz w:val="24"/>
            <w:szCs w:val="24"/>
            <w:u w:val="single"/>
            <w:lang w:val="en-US" w:eastAsia="ru-RU"/>
          </w:rPr>
          <w:t>gov</w:t>
        </w:r>
        <w:r w:rsidRPr="00BF269C">
          <w:rPr>
            <w:rFonts w:ascii="Times New Roman" w:eastAsia="Times New Roman" w:hAnsi="Times New Roman" w:cs="Times New Roman"/>
            <w:color w:val="0000FF" w:themeColor="hyperlink"/>
            <w:sz w:val="24"/>
            <w:szCs w:val="24"/>
            <w:u w:val="single"/>
            <w:lang w:eastAsia="ru-RU"/>
          </w:rPr>
          <w:t>.</w:t>
        </w:r>
        <w:r w:rsidRPr="00BF269C">
          <w:rPr>
            <w:rFonts w:ascii="Times New Roman" w:eastAsia="Times New Roman" w:hAnsi="Times New Roman" w:cs="Times New Roman"/>
            <w:color w:val="0000FF" w:themeColor="hyperlink"/>
            <w:sz w:val="24"/>
            <w:szCs w:val="24"/>
            <w:u w:val="single"/>
            <w:lang w:val="en-US" w:eastAsia="ru-RU"/>
          </w:rPr>
          <w:t>ru</w:t>
        </w:r>
      </w:hyperlink>
      <w:r w:rsidR="008473E4" w:rsidRPr="00BF269C">
        <w:rPr>
          <w:rFonts w:ascii="Times New Roman" w:eastAsia="Times New Roman" w:hAnsi="Times New Roman" w:cs="Times New Roman"/>
          <w:sz w:val="24"/>
          <w:szCs w:val="24"/>
          <w:lang w:eastAsia="ru-RU"/>
        </w:rPr>
        <w:t xml:space="preserve">, а также на официальном сайте </w:t>
      </w:r>
    </w:p>
    <w:p w:rsidR="008473E4" w:rsidRPr="00BF269C" w:rsidRDefault="008473E4" w:rsidP="008473E4">
      <w:pPr>
        <w:tabs>
          <w:tab w:val="left" w:pos="405"/>
        </w:tabs>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ab/>
        <w:t xml:space="preserve">ОБУЗ «ИОНД»: </w:t>
      </w:r>
      <w:hyperlink r:id="rId10" w:history="1">
        <w:r w:rsidRPr="00BF269C">
          <w:rPr>
            <w:rFonts w:ascii="Times New Roman" w:eastAsia="Times New Roman" w:hAnsi="Times New Roman" w:cs="Times New Roman"/>
            <w:color w:val="0000FF"/>
            <w:sz w:val="24"/>
            <w:szCs w:val="24"/>
            <w:u w:val="single"/>
            <w:lang w:val="en-US" w:eastAsia="ru-RU"/>
          </w:rPr>
          <w:t>http</w:t>
        </w:r>
        <w:r w:rsidRPr="00BF269C">
          <w:rPr>
            <w:rFonts w:ascii="Times New Roman" w:eastAsia="Times New Roman" w:hAnsi="Times New Roman" w:cs="Times New Roman"/>
            <w:color w:val="0000FF"/>
            <w:sz w:val="24"/>
            <w:szCs w:val="24"/>
            <w:u w:val="single"/>
            <w:lang w:eastAsia="ru-RU"/>
          </w:rPr>
          <w:t>://</w:t>
        </w:r>
        <w:proofErr w:type="spellStart"/>
        <w:r w:rsidRPr="00BF269C">
          <w:rPr>
            <w:rFonts w:ascii="Times New Roman" w:eastAsia="Times New Roman" w:hAnsi="Times New Roman" w:cs="Times New Roman"/>
            <w:color w:val="0000FF"/>
            <w:sz w:val="24"/>
            <w:szCs w:val="24"/>
            <w:u w:val="single"/>
            <w:lang w:val="en-US" w:eastAsia="ru-RU"/>
          </w:rPr>
          <w:t>narkodisp</w:t>
        </w:r>
        <w:proofErr w:type="spellEnd"/>
        <w:r w:rsidRPr="00BF269C">
          <w:rPr>
            <w:rFonts w:ascii="Times New Roman" w:eastAsia="Times New Roman" w:hAnsi="Times New Roman" w:cs="Times New Roman"/>
            <w:color w:val="0000FF"/>
            <w:sz w:val="24"/>
            <w:szCs w:val="24"/>
            <w:u w:val="single"/>
            <w:lang w:eastAsia="ru-RU"/>
          </w:rPr>
          <w:t>.</w:t>
        </w:r>
        <w:proofErr w:type="spellStart"/>
        <w:r w:rsidRPr="00BF269C">
          <w:rPr>
            <w:rFonts w:ascii="Times New Roman" w:eastAsia="Times New Roman" w:hAnsi="Times New Roman" w:cs="Times New Roman"/>
            <w:color w:val="0000FF"/>
            <w:sz w:val="24"/>
            <w:szCs w:val="24"/>
            <w:u w:val="single"/>
            <w:lang w:val="en-US" w:eastAsia="ru-RU"/>
          </w:rPr>
          <w:t>ru</w:t>
        </w:r>
        <w:proofErr w:type="spellEnd"/>
        <w:r w:rsidRPr="00BF269C">
          <w:rPr>
            <w:rFonts w:ascii="Times New Roman" w:eastAsia="Times New Roman" w:hAnsi="Times New Roman" w:cs="Times New Roman"/>
            <w:color w:val="0000FF"/>
            <w:sz w:val="24"/>
            <w:szCs w:val="24"/>
            <w:u w:val="single"/>
            <w:lang w:eastAsia="ru-RU"/>
          </w:rPr>
          <w:t>/</w:t>
        </w:r>
      </w:hyperlink>
      <w:r w:rsidRPr="00BF269C">
        <w:rPr>
          <w:rFonts w:ascii="Times New Roman" w:eastAsia="Times New Roman" w:hAnsi="Times New Roman" w:cs="Times New Roman"/>
          <w:color w:val="0000FF"/>
          <w:sz w:val="24"/>
          <w:szCs w:val="24"/>
          <w:u w:val="single"/>
          <w:lang w:eastAsia="ru-RU"/>
        </w:rPr>
        <w:t xml:space="preserve"> </w:t>
      </w:r>
      <w:r w:rsidRPr="00BF269C">
        <w:rPr>
          <w:rFonts w:ascii="Times New Roman" w:eastAsia="Times New Roman" w:hAnsi="Times New Roman" w:cs="Times New Roman"/>
          <w:sz w:val="24"/>
          <w:szCs w:val="24"/>
          <w:lang w:eastAsia="ru-RU"/>
        </w:rPr>
        <w:t xml:space="preserve"> в разделе «</w:t>
      </w:r>
      <w:r w:rsidR="00943AD9" w:rsidRPr="00BF269C">
        <w:rPr>
          <w:rFonts w:ascii="Times New Roman" w:eastAsia="Times New Roman" w:hAnsi="Times New Roman" w:cs="Times New Roman"/>
          <w:sz w:val="24"/>
          <w:szCs w:val="24"/>
          <w:lang w:eastAsia="ru-RU"/>
        </w:rPr>
        <w:t>Финансово-хозяйственная деятельность</w:t>
      </w:r>
      <w:r w:rsidRPr="00BF269C">
        <w:rPr>
          <w:rFonts w:ascii="Times New Roman" w:eastAsia="Times New Roman" w:hAnsi="Times New Roman" w:cs="Times New Roman"/>
          <w:sz w:val="24"/>
          <w:szCs w:val="24"/>
          <w:lang w:eastAsia="ru-RU"/>
        </w:rPr>
        <w:t>».</w:t>
      </w:r>
    </w:p>
    <w:p w:rsidR="00DB02EF" w:rsidRPr="00BF269C" w:rsidRDefault="00DB02EF" w:rsidP="00DB02EF">
      <w:pPr>
        <w:widowControl w:val="0"/>
        <w:tabs>
          <w:tab w:val="num" w:pos="0"/>
        </w:tabs>
        <w:spacing w:after="0" w:line="240" w:lineRule="auto"/>
        <w:ind w:firstLine="567"/>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На официальном сайте Российской Федерации для размещения информации о проведении торгов, а также официальном сайте </w:t>
      </w:r>
      <w:r w:rsidR="008473E4"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DB02EF" w:rsidRPr="00BF269C" w:rsidRDefault="00DB02EF" w:rsidP="00DB02EF">
      <w:pPr>
        <w:widowControl w:val="0"/>
        <w:tabs>
          <w:tab w:val="num" w:pos="0"/>
        </w:tabs>
        <w:spacing w:after="0" w:line="240" w:lineRule="auto"/>
        <w:ind w:firstLine="567"/>
        <w:jc w:val="both"/>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r w:rsidRPr="00BF269C">
        <w:rPr>
          <w:rFonts w:ascii="Times New Roman" w:eastAsia="Times New Roman" w:hAnsi="Times New Roman" w:cs="Times New Roman"/>
          <w:sz w:val="24"/>
          <w:szCs w:val="24"/>
          <w:lang w:eastAsia="ru-RU"/>
        </w:rPr>
        <w:br w:type="page"/>
      </w: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r w:rsidRPr="00BF269C">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lastRenderedPageBreak/>
        <w:t>РАЗДЕЛ 2.  ИНСТРУКЦИЯ ЗАЯВИТЕЛЯМ</w:t>
      </w: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p>
    <w:p w:rsidR="00DB02EF" w:rsidRPr="00BF269C" w:rsidRDefault="00DB02EF" w:rsidP="00DB02EF">
      <w:pPr>
        <w:widowControl w:val="0"/>
        <w:numPr>
          <w:ilvl w:val="0"/>
          <w:numId w:val="28"/>
        </w:numPr>
        <w:tabs>
          <w:tab w:val="num" w:pos="180"/>
        </w:tabs>
        <w:spacing w:after="0" w:line="240" w:lineRule="auto"/>
        <w:ind w:left="180" w:hanging="180"/>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 xml:space="preserve"> Общие сведения</w:t>
      </w:r>
    </w:p>
    <w:p w:rsidR="00DB02EF" w:rsidRPr="00BF269C" w:rsidRDefault="00DB02EF" w:rsidP="00DB02EF">
      <w:pPr>
        <w:widowControl w:val="0"/>
        <w:spacing w:after="0" w:line="240" w:lineRule="auto"/>
        <w:ind w:left="180"/>
        <w:rPr>
          <w:rFonts w:ascii="Times New Roman" w:eastAsia="Times New Roman" w:hAnsi="Times New Roman" w:cs="Times New Roman"/>
          <w:b/>
          <w:sz w:val="24"/>
          <w:szCs w:val="24"/>
          <w:lang w:eastAsia="ru-RU"/>
        </w:rPr>
      </w:pPr>
    </w:p>
    <w:p w:rsidR="00DB02EF" w:rsidRPr="00BF269C" w:rsidRDefault="00DB02EF" w:rsidP="00DB02EF">
      <w:pPr>
        <w:spacing w:after="0" w:line="216" w:lineRule="auto"/>
        <w:ind w:right="-1"/>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sz w:val="24"/>
          <w:szCs w:val="24"/>
          <w:lang w:eastAsia="ru-RU"/>
        </w:rPr>
        <w:t xml:space="preserve">1.1. </w:t>
      </w:r>
      <w:proofErr w:type="gramStart"/>
      <w:r w:rsidRPr="00BF269C">
        <w:rPr>
          <w:rFonts w:ascii="Times New Roman" w:eastAsia="Times New Roman" w:hAnsi="Times New Roman" w:cs="Times New Roman"/>
          <w:sz w:val="24"/>
          <w:szCs w:val="24"/>
          <w:lang w:eastAsia="ru-RU"/>
        </w:rPr>
        <w:t>Настоящая Инструкция подготовлена в соответствии с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w:t>
      </w:r>
      <w:proofErr w:type="gramEnd"/>
      <w:r w:rsidRPr="00BF269C">
        <w:rPr>
          <w:rFonts w:ascii="Times New Roman" w:eastAsia="Times New Roman" w:hAnsi="Times New Roman" w:cs="Times New Roman"/>
          <w:sz w:val="24"/>
          <w:szCs w:val="24"/>
          <w:lang w:eastAsia="ru-RU"/>
        </w:rPr>
        <w:t xml:space="preserve"> </w:t>
      </w:r>
      <w:proofErr w:type="gramStart"/>
      <w:r w:rsidRPr="00BF269C">
        <w:rPr>
          <w:rFonts w:ascii="Times New Roman" w:eastAsia="Times New Roman" w:hAnsi="Times New Roman" w:cs="Times New Roman"/>
          <w:sz w:val="24"/>
          <w:szCs w:val="24"/>
          <w:lang w:eastAsia="ru-RU"/>
        </w:rPr>
        <w:t xml:space="preserve">путём проведения торгов в форме конкурса» (далее – Приказ № 67), </w:t>
      </w:r>
      <w:r w:rsidR="00D56B38">
        <w:rPr>
          <w:rFonts w:ascii="Times New Roman" w:eastAsia="Times New Roman" w:hAnsi="Times New Roman" w:cs="Times New Roman"/>
          <w:sz w:val="24"/>
          <w:szCs w:val="24"/>
          <w:lang w:eastAsia="ru-RU"/>
        </w:rPr>
        <w:t>Р</w:t>
      </w:r>
      <w:r w:rsidRPr="00BF269C">
        <w:rPr>
          <w:rFonts w:ascii="Times New Roman" w:eastAsia="Times New Roman" w:hAnsi="Times New Roman" w:cs="Times New Roman"/>
          <w:sz w:val="24"/>
          <w:szCs w:val="24"/>
          <w:lang w:eastAsia="ru-RU"/>
        </w:rPr>
        <w:t>аспоряжением Департамента управления имуществом Ивановской области от 1</w:t>
      </w:r>
      <w:r w:rsidR="003B02CB" w:rsidRPr="00BF269C">
        <w:rPr>
          <w:rFonts w:ascii="Times New Roman" w:eastAsia="Times New Roman" w:hAnsi="Times New Roman" w:cs="Times New Roman"/>
          <w:sz w:val="24"/>
          <w:szCs w:val="24"/>
          <w:lang w:eastAsia="ru-RU"/>
        </w:rPr>
        <w:t>7</w:t>
      </w:r>
      <w:r w:rsidRPr="00BF269C">
        <w:rPr>
          <w:rFonts w:ascii="Times New Roman" w:eastAsia="Times New Roman" w:hAnsi="Times New Roman" w:cs="Times New Roman"/>
          <w:sz w:val="24"/>
          <w:szCs w:val="24"/>
          <w:lang w:eastAsia="ru-RU"/>
        </w:rPr>
        <w:t>.</w:t>
      </w:r>
      <w:r w:rsidR="003B02CB" w:rsidRPr="00BF269C">
        <w:rPr>
          <w:rFonts w:ascii="Times New Roman" w:eastAsia="Times New Roman" w:hAnsi="Times New Roman" w:cs="Times New Roman"/>
          <w:sz w:val="24"/>
          <w:szCs w:val="24"/>
          <w:lang w:eastAsia="ru-RU"/>
        </w:rPr>
        <w:t>01</w:t>
      </w:r>
      <w:r w:rsidRPr="00BF269C">
        <w:rPr>
          <w:rFonts w:ascii="Times New Roman" w:eastAsia="Times New Roman" w:hAnsi="Times New Roman" w:cs="Times New Roman"/>
          <w:sz w:val="24"/>
          <w:szCs w:val="24"/>
          <w:lang w:eastAsia="ru-RU"/>
        </w:rPr>
        <w:t>.202</w:t>
      </w:r>
      <w:r w:rsidR="003B02CB" w:rsidRPr="00BF269C">
        <w:rPr>
          <w:rFonts w:ascii="Times New Roman" w:eastAsia="Times New Roman" w:hAnsi="Times New Roman" w:cs="Times New Roman"/>
          <w:sz w:val="24"/>
          <w:szCs w:val="24"/>
          <w:lang w:eastAsia="ru-RU"/>
        </w:rPr>
        <w:t>3</w:t>
      </w:r>
      <w:r w:rsidRPr="00BF269C">
        <w:rPr>
          <w:rFonts w:ascii="Times New Roman" w:eastAsia="Times New Roman" w:hAnsi="Times New Roman" w:cs="Times New Roman"/>
          <w:sz w:val="24"/>
          <w:szCs w:val="24"/>
          <w:lang w:eastAsia="ru-RU"/>
        </w:rPr>
        <w:t xml:space="preserve"> № </w:t>
      </w:r>
      <w:r w:rsidR="003B02CB" w:rsidRPr="00BF269C">
        <w:rPr>
          <w:rFonts w:ascii="Times New Roman" w:eastAsia="Times New Roman" w:hAnsi="Times New Roman" w:cs="Times New Roman"/>
          <w:sz w:val="24"/>
          <w:szCs w:val="24"/>
          <w:lang w:eastAsia="ru-RU"/>
        </w:rPr>
        <w:t>5</w:t>
      </w:r>
      <w:r w:rsidRPr="00BF269C">
        <w:rPr>
          <w:rFonts w:ascii="Times New Roman" w:eastAsia="Times New Roman" w:hAnsi="Times New Roman" w:cs="Times New Roman"/>
          <w:sz w:val="24"/>
          <w:szCs w:val="24"/>
          <w:lang w:eastAsia="ru-RU"/>
        </w:rPr>
        <w:t xml:space="preserve"> «О </w:t>
      </w:r>
      <w:r w:rsidR="003B02CB" w:rsidRPr="00BF269C">
        <w:rPr>
          <w:rFonts w:ascii="Times New Roman" w:eastAsia="Times New Roman" w:hAnsi="Times New Roman" w:cs="Times New Roman"/>
          <w:sz w:val="24"/>
          <w:szCs w:val="24"/>
          <w:lang w:eastAsia="ru-RU"/>
        </w:rPr>
        <w:t>согласовании проведения</w:t>
      </w:r>
      <w:r w:rsidRPr="00BF269C">
        <w:rPr>
          <w:rFonts w:ascii="Times New Roman" w:eastAsia="Times New Roman" w:hAnsi="Times New Roman" w:cs="Times New Roman"/>
          <w:sz w:val="24"/>
          <w:szCs w:val="24"/>
          <w:lang w:eastAsia="ru-RU"/>
        </w:rPr>
        <w:t xml:space="preserve"> аукцион</w:t>
      </w:r>
      <w:r w:rsidR="003B02CB" w:rsidRPr="00BF269C">
        <w:rPr>
          <w:rFonts w:ascii="Times New Roman" w:eastAsia="Times New Roman" w:hAnsi="Times New Roman" w:cs="Times New Roman"/>
          <w:sz w:val="24"/>
          <w:szCs w:val="24"/>
          <w:lang w:eastAsia="ru-RU"/>
        </w:rPr>
        <w:t>а</w:t>
      </w:r>
      <w:r w:rsidRPr="00BF269C">
        <w:rPr>
          <w:rFonts w:ascii="Times New Roman" w:eastAsia="Times New Roman" w:hAnsi="Times New Roman" w:cs="Times New Roman"/>
          <w:sz w:val="24"/>
          <w:szCs w:val="24"/>
          <w:lang w:eastAsia="ru-RU"/>
        </w:rPr>
        <w:t xml:space="preserve"> на право заключения договор</w:t>
      </w:r>
      <w:r w:rsidR="003B02CB" w:rsidRPr="00BF269C">
        <w:rPr>
          <w:rFonts w:ascii="Times New Roman" w:eastAsia="Times New Roman" w:hAnsi="Times New Roman" w:cs="Times New Roman"/>
          <w:sz w:val="24"/>
          <w:szCs w:val="24"/>
          <w:lang w:eastAsia="ru-RU"/>
        </w:rPr>
        <w:t>а</w:t>
      </w:r>
      <w:r w:rsidRPr="00BF269C">
        <w:rPr>
          <w:rFonts w:ascii="Times New Roman" w:eastAsia="Times New Roman" w:hAnsi="Times New Roman" w:cs="Times New Roman"/>
          <w:sz w:val="24"/>
          <w:szCs w:val="24"/>
          <w:lang w:eastAsia="ru-RU"/>
        </w:rPr>
        <w:t xml:space="preserve"> аренды имущества Ивановской области</w:t>
      </w:r>
      <w:r w:rsidR="003B02CB" w:rsidRPr="00BF269C">
        <w:rPr>
          <w:rFonts w:ascii="Times New Roman" w:eastAsia="Times New Roman" w:hAnsi="Times New Roman" w:cs="Times New Roman"/>
          <w:sz w:val="24"/>
          <w:szCs w:val="24"/>
          <w:lang w:eastAsia="ru-RU"/>
        </w:rPr>
        <w:t>, закрепленного на праве оперативного управления за областным бюджетным учреждением здравоохранения «Ивановский областной наркологический диспансер»</w:t>
      </w:r>
      <w:r w:rsidRPr="00BF269C">
        <w:rPr>
          <w:rFonts w:ascii="Times New Roman" w:eastAsia="Times New Roman" w:hAnsi="Times New Roman" w:cs="Times New Roman"/>
          <w:sz w:val="24"/>
          <w:szCs w:val="24"/>
          <w:lang w:eastAsia="ru-RU"/>
        </w:rPr>
        <w:t xml:space="preserve"> – </w:t>
      </w:r>
      <w:r w:rsidR="003B02CB" w:rsidRPr="00BF269C">
        <w:rPr>
          <w:rFonts w:ascii="Times New Roman" w:eastAsia="Times New Roman" w:hAnsi="Times New Roman" w:cs="Times New Roman"/>
          <w:sz w:val="24"/>
          <w:szCs w:val="24"/>
          <w:lang w:eastAsia="ru-RU"/>
        </w:rPr>
        <w:t>движимого имущества Ивановской области, закрепленного на праве оперативного управления  за Областным бюджетным учреждением здравоохранения «Ивановский областной</w:t>
      </w:r>
      <w:proofErr w:type="gramEnd"/>
      <w:r w:rsidR="003B02CB" w:rsidRPr="00BF269C">
        <w:rPr>
          <w:rFonts w:ascii="Times New Roman" w:eastAsia="Times New Roman" w:hAnsi="Times New Roman" w:cs="Times New Roman"/>
          <w:sz w:val="24"/>
          <w:szCs w:val="24"/>
          <w:lang w:eastAsia="ru-RU"/>
        </w:rPr>
        <w:t xml:space="preserve"> наркологический диспансер» -  </w:t>
      </w:r>
      <w:r w:rsidR="003B02CB" w:rsidRPr="00672A36">
        <w:rPr>
          <w:rFonts w:ascii="Times New Roman" w:eastAsia="Times New Roman" w:hAnsi="Times New Roman" w:cs="Times New Roman"/>
          <w:b/>
          <w:sz w:val="24"/>
          <w:szCs w:val="24"/>
          <w:lang w:eastAsia="ru-RU"/>
        </w:rPr>
        <w:t xml:space="preserve">комплексной трансформаторной подстанции, КТП-180 250 </w:t>
      </w:r>
      <w:proofErr w:type="spellStart"/>
      <w:r w:rsidR="003B02CB" w:rsidRPr="00672A36">
        <w:rPr>
          <w:rFonts w:ascii="Times New Roman" w:eastAsia="Times New Roman" w:hAnsi="Times New Roman" w:cs="Times New Roman"/>
          <w:b/>
          <w:sz w:val="24"/>
          <w:szCs w:val="24"/>
          <w:lang w:eastAsia="ru-RU"/>
        </w:rPr>
        <w:t>кВА</w:t>
      </w:r>
      <w:proofErr w:type="spellEnd"/>
      <w:r w:rsidR="003B02CB" w:rsidRPr="00672A36">
        <w:rPr>
          <w:rFonts w:ascii="Times New Roman" w:eastAsia="Times New Roman" w:hAnsi="Times New Roman" w:cs="Times New Roman"/>
          <w:b/>
          <w:sz w:val="24"/>
          <w:szCs w:val="24"/>
          <w:lang w:eastAsia="ru-RU"/>
        </w:rPr>
        <w:t xml:space="preserve">, расположенной по адресу: Ивановская область, Ивановский район, д. </w:t>
      </w:r>
      <w:proofErr w:type="spellStart"/>
      <w:r w:rsidR="003B02CB" w:rsidRPr="00672A36">
        <w:rPr>
          <w:rFonts w:ascii="Times New Roman" w:eastAsia="Times New Roman" w:hAnsi="Times New Roman" w:cs="Times New Roman"/>
          <w:b/>
          <w:sz w:val="24"/>
          <w:szCs w:val="24"/>
          <w:lang w:eastAsia="ru-RU"/>
        </w:rPr>
        <w:t>Иванцево</w:t>
      </w:r>
      <w:proofErr w:type="spellEnd"/>
      <w:r w:rsidR="003B02CB" w:rsidRPr="00672A36">
        <w:rPr>
          <w:rFonts w:ascii="Times New Roman" w:eastAsia="Times New Roman" w:hAnsi="Times New Roman" w:cs="Times New Roman"/>
          <w:b/>
          <w:sz w:val="24"/>
          <w:szCs w:val="24"/>
          <w:lang w:eastAsia="ru-RU"/>
        </w:rPr>
        <w:t xml:space="preserve">, ул. Ивановская, д. </w:t>
      </w:r>
      <w:r w:rsidR="00441F91" w:rsidRPr="00672A36">
        <w:rPr>
          <w:rFonts w:ascii="Times New Roman" w:eastAsia="Times New Roman" w:hAnsi="Times New Roman" w:cs="Times New Roman"/>
          <w:b/>
          <w:sz w:val="24"/>
          <w:szCs w:val="24"/>
          <w:lang w:eastAsia="ru-RU"/>
        </w:rPr>
        <w:t xml:space="preserve">1 </w:t>
      </w:r>
      <w:r w:rsidR="003B02CB" w:rsidRPr="00672A36">
        <w:rPr>
          <w:rFonts w:ascii="Times New Roman" w:eastAsia="Times New Roman" w:hAnsi="Times New Roman" w:cs="Times New Roman"/>
          <w:b/>
          <w:sz w:val="24"/>
          <w:szCs w:val="24"/>
          <w:lang w:eastAsia="ru-RU"/>
        </w:rPr>
        <w:t>с инвентарным номером: 1010301051</w:t>
      </w:r>
      <w:r w:rsidRPr="00672A36">
        <w:rPr>
          <w:rFonts w:ascii="Times New Roman" w:eastAsia="Times New Roman" w:hAnsi="Times New Roman" w:cs="Times New Roman"/>
          <w:b/>
          <w:sz w:val="24"/>
          <w:szCs w:val="24"/>
          <w:lang w:eastAsia="ru-RU"/>
        </w:rPr>
        <w:t>.</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1.2. Не допускается взимание платы за участие в аукционе с заявителей. </w:t>
      </w:r>
      <w:r w:rsidRPr="00BF269C">
        <w:rPr>
          <w:rFonts w:ascii="Times New Roman" w:eastAsia="Times New Roman" w:hAnsi="Times New Roman" w:cs="Times New Roman"/>
          <w:b/>
          <w:sz w:val="24"/>
          <w:szCs w:val="24"/>
          <w:lang w:eastAsia="ru-RU"/>
        </w:rPr>
        <w:t xml:space="preserve">Предоставление документации об аукционе осуществляется бесплатно </w:t>
      </w:r>
      <w:r w:rsidRPr="00672A36">
        <w:rPr>
          <w:rFonts w:ascii="Times New Roman" w:eastAsia="Times New Roman" w:hAnsi="Times New Roman" w:cs="Times New Roman"/>
          <w:sz w:val="24"/>
          <w:szCs w:val="24"/>
          <w:lang w:eastAsia="ru-RU"/>
        </w:rPr>
        <w:t>в электронном виде</w:t>
      </w:r>
      <w:r w:rsidRPr="00BF269C">
        <w:rPr>
          <w:rFonts w:ascii="Times New Roman" w:eastAsia="Times New Roman" w:hAnsi="Times New Roman" w:cs="Times New Roman"/>
          <w:sz w:val="24"/>
          <w:szCs w:val="24"/>
          <w:lang w:eastAsia="ru-RU"/>
        </w:rPr>
        <w:t xml:space="preserve"> по письменной просьбе заявителя.</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sz w:val="24"/>
          <w:szCs w:val="24"/>
          <w:lang w:eastAsia="ru-RU"/>
        </w:rPr>
        <w:t xml:space="preserve">1.3. </w:t>
      </w:r>
      <w:r w:rsidRPr="00BF269C">
        <w:rPr>
          <w:rFonts w:ascii="Times New Roman" w:eastAsia="Times New Roman" w:hAnsi="Times New Roman" w:cs="Times New Roman"/>
          <w:b/>
          <w:sz w:val="24"/>
          <w:szCs w:val="24"/>
          <w:lang w:eastAsia="ru-RU"/>
        </w:rPr>
        <w:t>Заявителями могут быть</w:t>
      </w:r>
      <w:r w:rsidRPr="00BF269C">
        <w:rPr>
          <w:rFonts w:ascii="Times New Roman" w:eastAsia="Times New Roman" w:hAnsi="Times New Roman" w:cs="Times New Roman"/>
          <w:sz w:val="24"/>
          <w:szCs w:val="24"/>
          <w:lang w:eastAsia="ru-RU"/>
        </w:rPr>
        <w:t xml:space="preserve"> (далее – Заявитель)</w:t>
      </w:r>
      <w:r w:rsidRPr="00BF269C">
        <w:rPr>
          <w:rFonts w:ascii="Times New Roman" w:eastAsia="Times New Roman" w:hAnsi="Times New Roman" w:cs="Times New Roman"/>
          <w:b/>
          <w:sz w:val="24"/>
          <w:szCs w:val="24"/>
          <w:lang w:eastAsia="ru-RU"/>
        </w:rPr>
        <w:t xml:space="preserve">: </w:t>
      </w:r>
    </w:p>
    <w:p w:rsidR="00D56B38" w:rsidRPr="00D56B38" w:rsidRDefault="00D56B38" w:rsidP="00D56B38">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Л</w:t>
      </w:r>
      <w:r w:rsidRPr="00D56B38">
        <w:rPr>
          <w:rFonts w:ascii="Times New Roman" w:eastAsia="Times New Roman" w:hAnsi="Times New Roman" w:cs="Times New Roman"/>
          <w:lang w:eastAsia="ru-RU"/>
        </w:rPr>
        <w:t>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w:t>
      </w:r>
    </w:p>
    <w:p w:rsidR="00D56B38" w:rsidRPr="00D56B38" w:rsidRDefault="00D56B38" w:rsidP="00D56B38">
      <w:pPr>
        <w:spacing w:after="0" w:line="240" w:lineRule="auto"/>
        <w:ind w:firstLine="709"/>
        <w:jc w:val="both"/>
        <w:rPr>
          <w:rFonts w:ascii="Times New Roman" w:eastAsia="Times New Roman" w:hAnsi="Times New Roman" w:cs="Times New Roman"/>
          <w:lang w:eastAsia="ru-RU"/>
        </w:rPr>
      </w:pPr>
      <w:r w:rsidRPr="00D56B38">
        <w:rPr>
          <w:rFonts w:ascii="Times New Roman" w:eastAsia="Times New Roman" w:hAnsi="Times New Roman" w:cs="Times New Roman"/>
          <w:lang w:eastAsia="ru-RU"/>
        </w:rPr>
        <w:t>Аукцион в электронной форме проводится без ограничения по составу участников.</w:t>
      </w:r>
    </w:p>
    <w:p w:rsidR="00D56B38" w:rsidRPr="00D56B38" w:rsidRDefault="00D56B38" w:rsidP="00D56B38">
      <w:pPr>
        <w:widowControl w:val="0"/>
        <w:tabs>
          <w:tab w:val="left" w:pos="142"/>
        </w:tabs>
        <w:spacing w:after="0" w:line="240" w:lineRule="auto"/>
        <w:jc w:val="both"/>
        <w:rPr>
          <w:rFonts w:ascii="Times New Roman" w:eastAsia="Times New Roman" w:hAnsi="Times New Roman" w:cs="Times New Roman"/>
          <w:lang w:eastAsia="ru-RU"/>
        </w:rPr>
      </w:pPr>
      <w:r w:rsidRPr="00BF269C">
        <w:rPr>
          <w:rFonts w:ascii="Times New Roman" w:eastAsia="Times New Roman" w:hAnsi="Times New Roman" w:cs="Times New Roman"/>
          <w:sz w:val="24"/>
          <w:szCs w:val="24"/>
          <w:lang w:eastAsia="ru-RU"/>
        </w:rPr>
        <w:t xml:space="preserve">1.4. </w:t>
      </w:r>
      <w:r w:rsidRPr="00D56B38">
        <w:rPr>
          <w:rFonts w:ascii="Times New Roman" w:eastAsia="Times New Roman" w:hAnsi="Times New Roman" w:cs="Times New Roman"/>
          <w:b/>
          <w:lang w:eastAsia="ru-RU"/>
        </w:rPr>
        <w:t>К участию в аукционе в электронной форме не допускаются Заявители в случаях</w:t>
      </w:r>
      <w:r w:rsidRPr="00D56B38">
        <w:rPr>
          <w:rFonts w:ascii="Times New Roman" w:eastAsia="Times New Roman" w:hAnsi="Times New Roman" w:cs="Times New Roman"/>
          <w:lang w:eastAsia="ru-RU"/>
        </w:rPr>
        <w:t>:</w:t>
      </w:r>
    </w:p>
    <w:p w:rsidR="00D56B38" w:rsidRPr="00D56B38" w:rsidRDefault="00D56B38" w:rsidP="00D56B38">
      <w:pPr>
        <w:spacing w:after="0" w:line="240" w:lineRule="auto"/>
        <w:ind w:firstLine="709"/>
        <w:jc w:val="both"/>
        <w:rPr>
          <w:rFonts w:ascii="Times New Roman" w:eastAsia="Times New Roman" w:hAnsi="Times New Roman" w:cs="Times New Roman"/>
          <w:lang w:eastAsia="ru-RU"/>
        </w:rPr>
      </w:pPr>
      <w:r w:rsidRPr="00D56B38">
        <w:rPr>
          <w:rFonts w:ascii="Times New Roman" w:eastAsia="Times New Roman" w:hAnsi="Times New Roman" w:cs="Times New Roman"/>
          <w:lang w:eastAsia="ru-RU"/>
        </w:rPr>
        <w:t>- 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в электронной форме, указанным в документации об аукционе в электронной форме, либо наличия в представленных документах недостоверных сведений;</w:t>
      </w:r>
    </w:p>
    <w:p w:rsidR="00D56B38" w:rsidRPr="00D56B38" w:rsidRDefault="00D56B38" w:rsidP="00D56B38">
      <w:pPr>
        <w:spacing w:after="0" w:line="240" w:lineRule="auto"/>
        <w:ind w:firstLine="709"/>
        <w:jc w:val="both"/>
        <w:rPr>
          <w:rFonts w:ascii="Times New Roman" w:eastAsia="Times New Roman" w:hAnsi="Times New Roman" w:cs="Times New Roman"/>
          <w:lang w:eastAsia="ru-RU"/>
        </w:rPr>
      </w:pPr>
      <w:r w:rsidRPr="00D56B38">
        <w:rPr>
          <w:rFonts w:ascii="Times New Roman" w:eastAsia="Times New Roman" w:hAnsi="Times New Roman" w:cs="Times New Roman"/>
          <w:lang w:eastAsia="ru-RU"/>
        </w:rPr>
        <w:t>- несоответствия требованиям, установленным законодательством Российской Федерации к участникам аукциона:</w:t>
      </w:r>
    </w:p>
    <w:p w:rsidR="00D56B38" w:rsidRPr="00D56B38" w:rsidRDefault="00D56B38" w:rsidP="00D56B38">
      <w:pPr>
        <w:spacing w:after="0" w:line="240" w:lineRule="auto"/>
        <w:ind w:firstLine="709"/>
        <w:jc w:val="both"/>
        <w:rPr>
          <w:rFonts w:ascii="Times New Roman" w:eastAsia="Times New Roman" w:hAnsi="Times New Roman" w:cs="Times New Roman"/>
          <w:lang w:eastAsia="ru-RU"/>
        </w:rPr>
      </w:pPr>
      <w:r w:rsidRPr="00D56B38">
        <w:rPr>
          <w:rFonts w:ascii="Times New Roman" w:eastAsia="Times New Roman" w:hAnsi="Times New Roman" w:cs="Times New Roman"/>
          <w:lang w:eastAsia="ru-RU"/>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56B38" w:rsidRPr="00D56B38" w:rsidRDefault="00D56B38" w:rsidP="00D56B38">
      <w:pPr>
        <w:spacing w:after="0" w:line="240" w:lineRule="auto"/>
        <w:ind w:firstLine="709"/>
        <w:jc w:val="both"/>
        <w:rPr>
          <w:rFonts w:ascii="Times New Roman" w:eastAsia="Times New Roman" w:hAnsi="Times New Roman" w:cs="Times New Roman"/>
          <w:lang w:eastAsia="ru-RU"/>
        </w:rPr>
      </w:pPr>
      <w:r w:rsidRPr="00D56B38">
        <w:rPr>
          <w:rFonts w:ascii="Times New Roman" w:eastAsia="Times New Roman" w:hAnsi="Times New Roman" w:cs="Times New Roman"/>
          <w:lang w:eastAsia="ru-RU"/>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 в электронной форме;</w:t>
      </w:r>
    </w:p>
    <w:p w:rsidR="00D56B38" w:rsidRPr="00D56B38" w:rsidRDefault="00D56B38" w:rsidP="00D56B38">
      <w:pPr>
        <w:spacing w:after="0" w:line="240" w:lineRule="auto"/>
        <w:ind w:firstLine="709"/>
        <w:jc w:val="both"/>
        <w:rPr>
          <w:rFonts w:ascii="Times New Roman" w:eastAsia="Times New Roman" w:hAnsi="Times New Roman" w:cs="Times New Roman"/>
          <w:lang w:eastAsia="ru-RU"/>
        </w:rPr>
      </w:pPr>
      <w:r w:rsidRPr="00D56B38">
        <w:rPr>
          <w:rFonts w:ascii="Times New Roman" w:eastAsia="Times New Roman" w:hAnsi="Times New Roman" w:cs="Times New Roman"/>
          <w:lang w:eastAsia="ru-RU"/>
        </w:rPr>
        <w:t xml:space="preserve"> - несоответствия заявки на участие в аукционе требованиям документации об аукционе в электронной форме.</w:t>
      </w:r>
    </w:p>
    <w:p w:rsidR="00D56B38" w:rsidRPr="00D56B38" w:rsidRDefault="00D56B38" w:rsidP="00D56B38">
      <w:pPr>
        <w:spacing w:after="0" w:line="240" w:lineRule="auto"/>
        <w:ind w:firstLine="709"/>
        <w:jc w:val="both"/>
        <w:rPr>
          <w:rFonts w:ascii="Times New Roman" w:eastAsia="Times New Roman" w:hAnsi="Times New Roman" w:cs="Times New Roman"/>
          <w:lang w:eastAsia="ru-RU"/>
        </w:rPr>
      </w:pPr>
      <w:r w:rsidRPr="00D56B38">
        <w:rPr>
          <w:rFonts w:ascii="Times New Roman" w:eastAsia="Times New Roman" w:hAnsi="Times New Roman" w:cs="Times New Roman"/>
          <w:lang w:eastAsia="ru-RU"/>
        </w:rPr>
        <w:t>Перечень указанных оснований отказа Заявителю в участии в аукционе в электронной форме является исчерпывающим.</w:t>
      </w:r>
    </w:p>
    <w:p w:rsidR="00D56B38" w:rsidRPr="00D56B38" w:rsidRDefault="00D56B38" w:rsidP="00D56B38">
      <w:pPr>
        <w:spacing w:after="0" w:line="240" w:lineRule="auto"/>
        <w:ind w:firstLine="709"/>
        <w:jc w:val="both"/>
        <w:rPr>
          <w:rFonts w:ascii="Times New Roman" w:eastAsia="Times New Roman" w:hAnsi="Times New Roman" w:cs="Times New Roman"/>
          <w:lang w:eastAsia="ru-RU"/>
        </w:rPr>
      </w:pPr>
      <w:r w:rsidRPr="00D56B38">
        <w:rPr>
          <w:rFonts w:ascii="Times New Roman" w:eastAsia="Times New Roman" w:hAnsi="Times New Roman" w:cs="Times New Roman"/>
          <w:lang w:eastAsia="ru-RU"/>
        </w:rPr>
        <w:t>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в соответствии с документацией об аукционе</w:t>
      </w:r>
      <w:r w:rsidRPr="00D56B38">
        <w:rPr>
          <w:rFonts w:ascii="Times New Roman" w:eastAsia="Times New Roman" w:hAnsi="Times New Roman" w:cs="Times New Roman"/>
          <w:bCs/>
          <w:lang w:eastAsia="ru-RU"/>
        </w:rPr>
        <w:t xml:space="preserve"> в электронной форме</w:t>
      </w:r>
      <w:r w:rsidRPr="00D56B38">
        <w:rPr>
          <w:rFonts w:ascii="Times New Roman" w:eastAsia="Times New Roman" w:hAnsi="Times New Roman" w:cs="Times New Roman"/>
          <w:lang w:eastAsia="ru-RU"/>
        </w:rPr>
        <w:t>,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DB02EF" w:rsidRPr="00BF269C" w:rsidRDefault="00DB02EF" w:rsidP="00DB02EF">
      <w:pPr>
        <w:widowControl w:val="0"/>
        <w:tabs>
          <w:tab w:val="left" w:pos="142"/>
        </w:tabs>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sz w:val="24"/>
          <w:szCs w:val="24"/>
          <w:lang w:eastAsia="ru-RU"/>
        </w:rPr>
        <w:t>1.5.</w:t>
      </w:r>
      <w:r w:rsidRPr="00BF269C">
        <w:rPr>
          <w:rFonts w:ascii="Times New Roman" w:eastAsia="Times New Roman" w:hAnsi="Times New Roman" w:cs="Times New Roman"/>
          <w:b/>
          <w:sz w:val="24"/>
          <w:szCs w:val="24"/>
          <w:lang w:eastAsia="ru-RU"/>
        </w:rPr>
        <w:t xml:space="preserve"> Расходы на подготовку заявки на участие в аукционе</w:t>
      </w:r>
    </w:p>
    <w:p w:rsidR="00DB02EF" w:rsidRPr="00BF269C" w:rsidRDefault="00DB02EF" w:rsidP="00DB02EF">
      <w:pPr>
        <w:widowControl w:val="0"/>
        <w:tabs>
          <w:tab w:val="left" w:pos="142"/>
        </w:tabs>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Заявитель несет все расходы, связанные с подготовкой и подачей заявки на участие в аукционе, участием в аукционе и заключением договора.</w:t>
      </w:r>
    </w:p>
    <w:p w:rsidR="00DB02EF" w:rsidRPr="00BF269C" w:rsidRDefault="00DB02EF" w:rsidP="00DB02EF">
      <w:pPr>
        <w:widowControl w:val="0"/>
        <w:tabs>
          <w:tab w:val="left" w:pos="142"/>
        </w:tabs>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sz w:val="24"/>
          <w:szCs w:val="24"/>
          <w:lang w:eastAsia="ru-RU"/>
        </w:rPr>
        <w:lastRenderedPageBreak/>
        <w:t xml:space="preserve">1.6. </w:t>
      </w:r>
      <w:r w:rsidRPr="00BF269C">
        <w:rPr>
          <w:rFonts w:ascii="Times New Roman" w:eastAsia="Times New Roman" w:hAnsi="Times New Roman" w:cs="Times New Roman"/>
          <w:b/>
          <w:sz w:val="24"/>
          <w:szCs w:val="24"/>
          <w:lang w:eastAsia="ru-RU"/>
        </w:rPr>
        <w:t>Разъяснения положений документации об аукционе</w:t>
      </w:r>
    </w:p>
    <w:p w:rsidR="00DB02EF" w:rsidRPr="00BF269C" w:rsidRDefault="00DB02EF" w:rsidP="00DB02EF">
      <w:pPr>
        <w:widowControl w:val="0"/>
        <w:tabs>
          <w:tab w:val="left" w:pos="142"/>
        </w:tabs>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1.6.1.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w:t>
      </w:r>
      <w:r w:rsidR="000C3F90" w:rsidRPr="00BF269C">
        <w:rPr>
          <w:rFonts w:ascii="Times New Roman" w:eastAsia="Times New Roman" w:hAnsi="Times New Roman" w:cs="Times New Roman"/>
          <w:sz w:val="24"/>
          <w:szCs w:val="24"/>
          <w:lang w:eastAsia="ru-RU"/>
        </w:rPr>
        <w:t xml:space="preserve">ОБУЗ «ИОНД» </w:t>
      </w:r>
      <w:r w:rsidRPr="00BF269C">
        <w:rPr>
          <w:rFonts w:ascii="Times New Roman" w:eastAsia="Times New Roman" w:hAnsi="Times New Roman" w:cs="Times New Roman"/>
          <w:sz w:val="24"/>
          <w:szCs w:val="24"/>
          <w:lang w:eastAsia="ru-RU"/>
        </w:rPr>
        <w:t xml:space="preserve">запрос о разъяснении положений документации об аукционе. В течение двух рабочих дней со дня поступления указанного запроса </w:t>
      </w:r>
      <w:r w:rsidR="000C3F90"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направит в письменной форме или в форме электронного документа разъяснения положений документации об аукционе, если указанный запрос поступил в </w:t>
      </w:r>
      <w:r w:rsidR="000C3F90"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не </w:t>
      </w:r>
      <w:proofErr w:type="gramStart"/>
      <w:r w:rsidRPr="00BF269C">
        <w:rPr>
          <w:rFonts w:ascii="Times New Roman" w:eastAsia="Times New Roman" w:hAnsi="Times New Roman" w:cs="Times New Roman"/>
          <w:sz w:val="24"/>
          <w:szCs w:val="24"/>
          <w:lang w:eastAsia="ru-RU"/>
        </w:rPr>
        <w:t>позднее</w:t>
      </w:r>
      <w:proofErr w:type="gramEnd"/>
      <w:r w:rsidRPr="00BF269C">
        <w:rPr>
          <w:rFonts w:ascii="Times New Roman" w:eastAsia="Times New Roman" w:hAnsi="Times New Roman" w:cs="Times New Roman"/>
          <w:sz w:val="24"/>
          <w:szCs w:val="24"/>
          <w:lang w:eastAsia="ru-RU"/>
        </w:rPr>
        <w:t xml:space="preserve"> чем за три дня до даты окончания подачи заявок на участие в аукционе.</w:t>
      </w:r>
    </w:p>
    <w:p w:rsidR="00DB02EF" w:rsidRPr="00BF269C" w:rsidRDefault="00DB02EF" w:rsidP="00DB02EF">
      <w:pPr>
        <w:widowControl w:val="0"/>
        <w:tabs>
          <w:tab w:val="left" w:pos="142"/>
        </w:tabs>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color w:val="000000"/>
          <w:sz w:val="24"/>
          <w:szCs w:val="24"/>
          <w:lang w:eastAsia="ru-RU"/>
        </w:rPr>
        <w:t xml:space="preserve">1.6.2. Датой начала срока предоставления заявителям разъяснений является дата размещения </w:t>
      </w:r>
      <w:r w:rsidRPr="00BF269C">
        <w:rPr>
          <w:rFonts w:ascii="Times New Roman" w:eastAsia="Times New Roman" w:hAnsi="Times New Roman" w:cs="Times New Roman"/>
          <w:bCs/>
          <w:sz w:val="24"/>
          <w:szCs w:val="24"/>
          <w:lang w:eastAsia="ru-RU"/>
        </w:rPr>
        <w:t xml:space="preserve">документации об аукционе </w:t>
      </w:r>
      <w:r w:rsidRPr="00BF269C">
        <w:rPr>
          <w:rFonts w:ascii="Times New Roman" w:eastAsia="Times New Roman" w:hAnsi="Times New Roman" w:cs="Times New Roman"/>
          <w:color w:val="000000"/>
          <w:sz w:val="24"/>
          <w:szCs w:val="24"/>
          <w:lang w:eastAsia="ru-RU"/>
        </w:rPr>
        <w:t>на официальных сайтах.</w:t>
      </w:r>
    </w:p>
    <w:p w:rsidR="00DB02EF" w:rsidRPr="00BF269C" w:rsidRDefault="00DB02EF" w:rsidP="00DB02EF">
      <w:pPr>
        <w:widowControl w:val="0"/>
        <w:tabs>
          <w:tab w:val="left" w:pos="142"/>
        </w:tabs>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1.6.3. Течение срока на подготовку и направление разъяснений начинается в соответствии со ст. 191 Гражданского кодекса Российской Федерации на следующий рабочий день после дня поступления запроса.</w:t>
      </w:r>
    </w:p>
    <w:p w:rsidR="00DB02EF" w:rsidRPr="00BF269C" w:rsidRDefault="00DB02EF" w:rsidP="00DB02EF">
      <w:pPr>
        <w:widowControl w:val="0"/>
        <w:tabs>
          <w:tab w:val="left" w:pos="142"/>
        </w:tabs>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1.6.4. В течение одного дня со дня направления разъяснения документации об аукционе по запросу заявителя такое разъяснение размещается </w:t>
      </w:r>
      <w:r w:rsidR="000C3F90"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на официальных сайтах с указанием предмета запроса, но без указания заявителя, от которого поступил запрос. </w:t>
      </w:r>
    </w:p>
    <w:p w:rsidR="00DB02EF" w:rsidRPr="00BF269C" w:rsidRDefault="00DB02EF" w:rsidP="00DB02EF">
      <w:pPr>
        <w:widowControl w:val="0"/>
        <w:tabs>
          <w:tab w:val="left" w:pos="142"/>
        </w:tabs>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sz w:val="24"/>
          <w:szCs w:val="24"/>
          <w:lang w:eastAsia="ru-RU"/>
        </w:rPr>
        <w:t>1.7.</w:t>
      </w:r>
      <w:r w:rsidRPr="00BF269C">
        <w:rPr>
          <w:rFonts w:ascii="Times New Roman" w:eastAsia="Times New Roman" w:hAnsi="Times New Roman" w:cs="Times New Roman"/>
          <w:b/>
          <w:sz w:val="24"/>
          <w:szCs w:val="24"/>
          <w:lang w:eastAsia="ru-RU"/>
        </w:rPr>
        <w:t xml:space="preserve"> Внесение дополнений и изменений в документацию об аукционе</w:t>
      </w:r>
    </w:p>
    <w:p w:rsidR="00DB02EF" w:rsidRPr="00BF269C" w:rsidRDefault="00DB02EF" w:rsidP="00DB02EF">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1.7.1. </w:t>
      </w:r>
      <w:r w:rsidR="000C3F90"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по собственной инициативе или в соответствии с запросом заявителя вправе принять решение о внесении изменений в документацию об аукционе не </w:t>
      </w:r>
      <w:proofErr w:type="gramStart"/>
      <w:r w:rsidRPr="00BF269C">
        <w:rPr>
          <w:rFonts w:ascii="Times New Roman" w:eastAsia="Times New Roman" w:hAnsi="Times New Roman" w:cs="Times New Roman"/>
          <w:sz w:val="24"/>
          <w:szCs w:val="24"/>
          <w:lang w:eastAsia="ru-RU"/>
        </w:rPr>
        <w:t>позднее</w:t>
      </w:r>
      <w:proofErr w:type="gramEnd"/>
      <w:r w:rsidRPr="00BF269C">
        <w:rPr>
          <w:rFonts w:ascii="Times New Roman" w:eastAsia="Times New Roman" w:hAnsi="Times New Roman" w:cs="Times New Roman"/>
          <w:sz w:val="24"/>
          <w:szCs w:val="24"/>
          <w:lang w:eastAsia="ru-RU"/>
        </w:rPr>
        <w:t xml:space="preserve"> чем за пять дней до даты окончания подачи заявок на участие в аукционе. В течение одного дня </w:t>
      </w:r>
      <w:proofErr w:type="gramStart"/>
      <w:r w:rsidRPr="00BF269C">
        <w:rPr>
          <w:rFonts w:ascii="Times New Roman" w:eastAsia="Times New Roman" w:hAnsi="Times New Roman" w:cs="Times New Roman"/>
          <w:sz w:val="24"/>
          <w:szCs w:val="24"/>
          <w:lang w:eastAsia="ru-RU"/>
        </w:rPr>
        <w:t>с даты принятия</w:t>
      </w:r>
      <w:proofErr w:type="gramEnd"/>
      <w:r w:rsidRPr="00BF269C">
        <w:rPr>
          <w:rFonts w:ascii="Times New Roman" w:eastAsia="Times New Roman" w:hAnsi="Times New Roman" w:cs="Times New Roman"/>
          <w:sz w:val="24"/>
          <w:szCs w:val="24"/>
          <w:lang w:eastAsia="ru-RU"/>
        </w:rPr>
        <w:t xml:space="preserve"> указанного решения такие изменения размещаются на официальном сайте Российской Федерации для размещения информации о проведении торгов, а также на официальном сайте </w:t>
      </w:r>
      <w:r w:rsidR="000C3F90"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в установленном порядке.</w:t>
      </w:r>
    </w:p>
    <w:p w:rsidR="00DB02EF" w:rsidRPr="00BF269C" w:rsidRDefault="00DB02EF" w:rsidP="00DB02EF">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Внесенные изменения являются составной частью документации об аукционе.</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1.7.2. </w:t>
      </w:r>
      <w:proofErr w:type="gramStart"/>
      <w:r w:rsidRPr="00BF269C">
        <w:rPr>
          <w:rFonts w:ascii="Times New Roman" w:eastAsia="Times New Roman" w:hAnsi="Times New Roman" w:cs="Times New Roman"/>
          <w:sz w:val="24"/>
          <w:szCs w:val="24"/>
          <w:lang w:eastAsia="ru-RU"/>
        </w:rPr>
        <w:t xml:space="preserve">Если срок со дня размещения на официальных сайтах изменений, внесенных в документацию об аукционе, до даты окончания подачи заявок на участие в аукционе составляет менее пятнадцати дней, </w:t>
      </w:r>
      <w:r w:rsidRPr="00BF269C">
        <w:rPr>
          <w:rFonts w:ascii="Times New Roman" w:hAnsi="Times New Roman" w:cs="Times New Roman"/>
          <w:sz w:val="24"/>
          <w:szCs w:val="24"/>
        </w:rPr>
        <w:t>срок подачи заявок на участие в аукционе должен быть продлен таким образом, чтобы с даты размещения на официальных сайтах внесенных изменений в извещение о проведении аукциона до даты окончания подачи заявок на участие</w:t>
      </w:r>
      <w:proofErr w:type="gramEnd"/>
      <w:r w:rsidRPr="00BF269C">
        <w:rPr>
          <w:rFonts w:ascii="Times New Roman" w:hAnsi="Times New Roman" w:cs="Times New Roman"/>
          <w:sz w:val="24"/>
          <w:szCs w:val="24"/>
        </w:rPr>
        <w:t xml:space="preserve"> в аукционе он составлял не менее пятнадцати дней</w:t>
      </w:r>
      <w:r w:rsidRPr="00BF269C">
        <w:rPr>
          <w:rFonts w:ascii="Times New Roman" w:eastAsia="Times New Roman" w:hAnsi="Times New Roman" w:cs="Times New Roman"/>
          <w:sz w:val="24"/>
          <w:szCs w:val="24"/>
          <w:lang w:eastAsia="ru-RU"/>
        </w:rPr>
        <w:t xml:space="preserve">.  </w:t>
      </w:r>
    </w:p>
    <w:p w:rsidR="00DB02EF" w:rsidRPr="00BF269C" w:rsidRDefault="00DB02EF" w:rsidP="00DB02EF">
      <w:pPr>
        <w:widowControl w:val="0"/>
        <w:tabs>
          <w:tab w:val="left" w:pos="14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269C">
        <w:rPr>
          <w:rFonts w:ascii="Times New Roman" w:eastAsia="Times New Roman" w:hAnsi="Times New Roman" w:cs="Times New Roman"/>
          <w:sz w:val="24"/>
          <w:szCs w:val="24"/>
          <w:lang w:eastAsia="ru-RU"/>
        </w:rPr>
        <w:t xml:space="preserve">1.7.3. </w:t>
      </w:r>
      <w:r w:rsidR="000C3F90" w:rsidRPr="00BF269C">
        <w:rPr>
          <w:rFonts w:ascii="Times New Roman" w:eastAsia="Times New Roman" w:hAnsi="Times New Roman" w:cs="Times New Roman"/>
          <w:sz w:val="24"/>
          <w:szCs w:val="24"/>
          <w:lang w:eastAsia="ru-RU"/>
        </w:rPr>
        <w:t xml:space="preserve">ОБУЗ «ИОНД» </w:t>
      </w:r>
      <w:r w:rsidRPr="00BF269C">
        <w:rPr>
          <w:rFonts w:ascii="Times New Roman" w:eastAsia="Times New Roman" w:hAnsi="Times New Roman" w:cs="Times New Roman"/>
          <w:sz w:val="24"/>
          <w:szCs w:val="24"/>
          <w:lang w:eastAsia="ru-RU"/>
        </w:rPr>
        <w:t>не нес</w:t>
      </w:r>
      <w:r w:rsidR="000C3F90" w:rsidRPr="00BF269C">
        <w:rPr>
          <w:rFonts w:ascii="Times New Roman" w:eastAsia="Times New Roman" w:hAnsi="Times New Roman" w:cs="Times New Roman"/>
          <w:sz w:val="24"/>
          <w:szCs w:val="24"/>
          <w:lang w:eastAsia="ru-RU"/>
        </w:rPr>
        <w:t>е</w:t>
      </w:r>
      <w:r w:rsidRPr="00BF269C">
        <w:rPr>
          <w:rFonts w:ascii="Times New Roman" w:eastAsia="Times New Roman" w:hAnsi="Times New Roman" w:cs="Times New Roman"/>
          <w:sz w:val="24"/>
          <w:szCs w:val="24"/>
          <w:lang w:eastAsia="ru-RU"/>
        </w:rPr>
        <w:t>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w:t>
      </w:r>
      <w:r w:rsidRPr="00BF269C">
        <w:rPr>
          <w:rFonts w:ascii="Times New Roman" w:eastAsia="Times New Roman" w:hAnsi="Times New Roman" w:cs="Times New Roman"/>
          <w:color w:val="000000"/>
          <w:sz w:val="24"/>
          <w:szCs w:val="24"/>
          <w:lang w:eastAsia="ru-RU"/>
        </w:rPr>
        <w:t xml:space="preserve"> </w:t>
      </w:r>
    </w:p>
    <w:p w:rsidR="00DB02EF" w:rsidRPr="00BF269C" w:rsidRDefault="00DB02EF" w:rsidP="00DB02EF">
      <w:pPr>
        <w:widowControl w:val="0"/>
        <w:tabs>
          <w:tab w:val="left" w:pos="142"/>
        </w:tabs>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sz w:val="24"/>
          <w:szCs w:val="24"/>
          <w:lang w:eastAsia="ru-RU"/>
        </w:rPr>
        <w:t>1.8.</w:t>
      </w:r>
      <w:r w:rsidRPr="00BF269C">
        <w:rPr>
          <w:rFonts w:ascii="Times New Roman" w:eastAsia="Times New Roman" w:hAnsi="Times New Roman" w:cs="Times New Roman"/>
          <w:b/>
          <w:sz w:val="24"/>
          <w:szCs w:val="24"/>
          <w:lang w:eastAsia="ru-RU"/>
        </w:rPr>
        <w:t xml:space="preserve"> Отказ от проведения аукциона</w:t>
      </w:r>
    </w:p>
    <w:p w:rsidR="00DB02EF" w:rsidRPr="00BF269C" w:rsidRDefault="00DB02EF" w:rsidP="00DB02EF">
      <w:pPr>
        <w:widowControl w:val="0"/>
        <w:tabs>
          <w:tab w:val="left" w:pos="142"/>
        </w:tabs>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1.8.1. </w:t>
      </w:r>
      <w:r w:rsidR="000C3F90" w:rsidRPr="00BF269C">
        <w:rPr>
          <w:rFonts w:ascii="Times New Roman" w:eastAsia="Times New Roman" w:hAnsi="Times New Roman" w:cs="Times New Roman"/>
          <w:sz w:val="24"/>
          <w:szCs w:val="24"/>
          <w:lang w:eastAsia="ru-RU"/>
        </w:rPr>
        <w:t xml:space="preserve">ОБУЗ «ИОНД» </w:t>
      </w:r>
      <w:r w:rsidRPr="00BF269C">
        <w:rPr>
          <w:rFonts w:ascii="Times New Roman" w:eastAsia="Times New Roman" w:hAnsi="Times New Roman" w:cs="Times New Roman"/>
          <w:sz w:val="24"/>
          <w:szCs w:val="24"/>
          <w:lang w:eastAsia="ru-RU"/>
        </w:rPr>
        <w:t xml:space="preserve"> вправе отказаться от проведения аукциона не позднее, чем за пять дней до даты окончания срока подачи заявок на участие в аукционе.</w:t>
      </w:r>
    </w:p>
    <w:p w:rsidR="00DB02EF" w:rsidRPr="00BF269C" w:rsidRDefault="00DB02EF" w:rsidP="00DB02EF">
      <w:pPr>
        <w:widowControl w:val="0"/>
        <w:tabs>
          <w:tab w:val="left" w:pos="142"/>
        </w:tabs>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1.8.2. </w:t>
      </w:r>
      <w:proofErr w:type="gramStart"/>
      <w:r w:rsidRPr="00BF269C">
        <w:rPr>
          <w:rFonts w:ascii="Times New Roman" w:eastAsia="Times New Roman" w:hAnsi="Times New Roman" w:cs="Times New Roman"/>
          <w:sz w:val="24"/>
          <w:szCs w:val="24"/>
          <w:lang w:eastAsia="ru-RU"/>
        </w:rPr>
        <w:t xml:space="preserve">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w:t>
      </w:r>
      <w:r w:rsidR="000C3F90"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roofErr w:type="gramEnd"/>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 xml:space="preserve">2. Законодательное регулирование </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2.1. </w:t>
      </w:r>
      <w:proofErr w:type="gramStart"/>
      <w:r w:rsidRPr="00BF269C">
        <w:rPr>
          <w:rFonts w:ascii="Times New Roman" w:eastAsia="Times New Roman" w:hAnsi="Times New Roman" w:cs="Times New Roman"/>
          <w:sz w:val="24"/>
          <w:szCs w:val="24"/>
          <w:lang w:eastAsia="ru-RU"/>
        </w:rPr>
        <w:t>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регулируется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w:t>
      </w:r>
      <w:proofErr w:type="gramEnd"/>
      <w:r w:rsidRPr="00BF269C">
        <w:rPr>
          <w:rFonts w:ascii="Times New Roman" w:eastAsia="Times New Roman" w:hAnsi="Times New Roman" w:cs="Times New Roman"/>
          <w:sz w:val="24"/>
          <w:szCs w:val="24"/>
          <w:lang w:eastAsia="ru-RU"/>
        </w:rPr>
        <w:t xml:space="preserve">, </w:t>
      </w:r>
      <w:proofErr w:type="gramStart"/>
      <w:r w:rsidRPr="00BF269C">
        <w:rPr>
          <w:rFonts w:ascii="Times New Roman" w:eastAsia="Times New Roman" w:hAnsi="Times New Roman" w:cs="Times New Roman"/>
          <w:sz w:val="24"/>
          <w:szCs w:val="24"/>
          <w:lang w:eastAsia="ru-RU"/>
        </w:rPr>
        <w:t xml:space="preserve">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указом Губернатора Ивановской области от 13.08.2010 № 105-уг «О полномочиях по организации и проведению </w:t>
      </w:r>
      <w:r w:rsidRPr="00BF269C">
        <w:rPr>
          <w:rFonts w:ascii="Times New Roman" w:eastAsia="Times New Roman" w:hAnsi="Times New Roman" w:cs="Times New Roman"/>
          <w:sz w:val="24"/>
          <w:szCs w:val="24"/>
          <w:lang w:eastAsia="ru-RU"/>
        </w:rPr>
        <w:lastRenderedPageBreak/>
        <w:t>конкурсов или аукционов на право заключения договоров аренды, договоров безвозмездного пользования</w:t>
      </w:r>
      <w:proofErr w:type="gramEnd"/>
      <w:r w:rsidRPr="00BF269C">
        <w:rPr>
          <w:rFonts w:ascii="Times New Roman" w:eastAsia="Times New Roman" w:hAnsi="Times New Roman" w:cs="Times New Roman"/>
          <w:sz w:val="24"/>
          <w:szCs w:val="24"/>
          <w:lang w:eastAsia="ru-RU"/>
        </w:rPr>
        <w:t>,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федеральными законами, регулирующими переход прав владения и (или) пользования государственного имущества.</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2.2.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p w:rsidR="00DB02EF" w:rsidRPr="00BF269C" w:rsidRDefault="00DB02EF" w:rsidP="00DB02EF">
      <w:pPr>
        <w:widowControl w:val="0"/>
        <w:spacing w:after="0" w:line="240" w:lineRule="auto"/>
        <w:jc w:val="center"/>
        <w:outlineLvl w:val="2"/>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center"/>
        <w:outlineLvl w:val="2"/>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ПОДГОТОВКА ЗАЯВОК НА УЧАСТИЕ В АУКЦИОНЕ</w:t>
      </w:r>
    </w:p>
    <w:p w:rsidR="00DB02EF" w:rsidRPr="00BF269C" w:rsidRDefault="00DB02EF" w:rsidP="00DB02EF">
      <w:pPr>
        <w:widowControl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3. Язык и форма заявки на участие в аукционе</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3.1. Заявитель обязан изучить документацию об аукционе, включая все инструкции, формы, условия и требования. </w:t>
      </w:r>
    </w:p>
    <w:p w:rsidR="00DB02EF" w:rsidRPr="00BF269C" w:rsidRDefault="00DB02EF" w:rsidP="00DB02EF">
      <w:pPr>
        <w:widowControl w:val="0"/>
        <w:suppressAutoHyphens/>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3.2.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w:t>
      </w:r>
      <w:proofErr w:type="gramStart"/>
      <w:r w:rsidRPr="00BF269C">
        <w:rPr>
          <w:rFonts w:ascii="Times New Roman" w:eastAsia="Times New Roman" w:hAnsi="Times New Roman" w:cs="Times New Roman"/>
          <w:sz w:val="24"/>
          <w:szCs w:val="24"/>
          <w:lang w:eastAsia="ru-RU"/>
        </w:rPr>
        <w:t>печатные материалы, представленные заявителем на другом языке сопровождаются</w:t>
      </w:r>
      <w:proofErr w:type="gramEnd"/>
      <w:r w:rsidRPr="00BF269C">
        <w:rPr>
          <w:rFonts w:ascii="Times New Roman" w:eastAsia="Times New Roman" w:hAnsi="Times New Roman" w:cs="Times New Roman"/>
          <w:sz w:val="24"/>
          <w:szCs w:val="24"/>
          <w:lang w:eastAsia="ru-RU"/>
        </w:rPr>
        <w:t xml:space="preserve"> переводом на русский язык.</w:t>
      </w:r>
    </w:p>
    <w:p w:rsidR="00DB02EF" w:rsidRPr="00BF269C" w:rsidRDefault="00DB02EF" w:rsidP="00DB02EF">
      <w:pPr>
        <w:widowControl w:val="0"/>
        <w:tabs>
          <w:tab w:val="left" w:pos="0"/>
        </w:tabs>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4. Содержание заявки на участие в аукционе</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4.1. Заявка на участие в аукционе, которую представляет заявитель, должна включать в себя документы, определенные Информационной картой аукциона, все формы должны быть отпечатаны и заполнены по всем пунктам приложенных образцов.</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4.2.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4.3. Сведения, которые содержатся в заявках на участие в аукционе, не должны допускать двусмысленных толкований.</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4.4. Заявитель не вправе вносить изменения в представленные заявки на участие в аукционе.</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4.5. Представленные в составе заявки на участие в аукционе документы заявителю не возвращаются. </w:t>
      </w:r>
    </w:p>
    <w:p w:rsidR="00DB02EF" w:rsidRPr="00BF269C" w:rsidRDefault="00DB02EF" w:rsidP="00DB02EF">
      <w:pPr>
        <w:widowControl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5. Оформление заявки на участие в аукционе</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5.1. Заявка на участие в аукционе должна быть оформлена в строгом соответствии с требованиями Приказа ФАС России от 10.02.2010 № 67 и настоящей документации об аукционе. </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5.2. Заявка на участие в аукционе подается на каждый лот отдельно и должна содержать все без исключения документы, предусмотренные настоящей документацией об аукционе. Запрещается подача одной (единой) заявки на участие в аукционе на два и более лота.</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BF269C">
        <w:rPr>
          <w:rFonts w:ascii="Times New Roman" w:eastAsia="Times New Roman" w:hAnsi="Times New Roman" w:cs="Times New Roman"/>
          <w:color w:val="000000"/>
          <w:sz w:val="24"/>
          <w:szCs w:val="24"/>
          <w:lang w:eastAsia="ru-RU"/>
        </w:rPr>
        <w:t xml:space="preserve">5.3. Подача одной (единой) заявки на участие в аукционе на два и более лота, непредставление полного пакета документов в составе каждой заявки является </w:t>
      </w:r>
      <w:r w:rsidRPr="00BF269C">
        <w:rPr>
          <w:rFonts w:ascii="Times New Roman" w:eastAsia="Times New Roman" w:hAnsi="Times New Roman" w:cs="Times New Roman"/>
          <w:b/>
          <w:color w:val="000000"/>
          <w:sz w:val="24"/>
          <w:szCs w:val="24"/>
          <w:lang w:eastAsia="ru-RU"/>
        </w:rPr>
        <w:t>основанием для отказа в допуске</w:t>
      </w:r>
      <w:r w:rsidRPr="00BF269C">
        <w:rPr>
          <w:rFonts w:ascii="Times New Roman" w:eastAsia="Times New Roman" w:hAnsi="Times New Roman" w:cs="Times New Roman"/>
          <w:color w:val="000000"/>
          <w:sz w:val="24"/>
          <w:szCs w:val="24"/>
          <w:lang w:eastAsia="ru-RU"/>
        </w:rPr>
        <w:t xml:space="preserve"> к участию в аукционе. </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269C">
        <w:rPr>
          <w:rFonts w:ascii="Times New Roman" w:eastAsia="Times New Roman" w:hAnsi="Times New Roman" w:cs="Times New Roman"/>
          <w:b/>
          <w:sz w:val="24"/>
          <w:szCs w:val="24"/>
          <w:lang w:eastAsia="ru-RU"/>
        </w:rPr>
        <w:t>6.</w:t>
      </w:r>
      <w:r w:rsidRPr="00BF269C">
        <w:rPr>
          <w:rFonts w:ascii="Times New Roman" w:eastAsia="Times New Roman" w:hAnsi="Times New Roman" w:cs="Times New Roman"/>
          <w:sz w:val="24"/>
          <w:szCs w:val="24"/>
          <w:lang w:eastAsia="ru-RU"/>
        </w:rPr>
        <w:t xml:space="preserve"> </w:t>
      </w:r>
      <w:r w:rsidRPr="00BF269C">
        <w:rPr>
          <w:rFonts w:ascii="Times New Roman" w:eastAsia="Times New Roman" w:hAnsi="Times New Roman" w:cs="Times New Roman"/>
          <w:b/>
          <w:sz w:val="24"/>
          <w:szCs w:val="24"/>
          <w:lang w:eastAsia="ru-RU"/>
        </w:rPr>
        <w:t xml:space="preserve">Подтверждение полномочий лица на осуществление действий от имени заявителя </w:t>
      </w:r>
    </w:p>
    <w:p w:rsidR="00DB02EF" w:rsidRPr="00BF269C" w:rsidRDefault="00DB02EF" w:rsidP="00AA5329">
      <w:pPr>
        <w:pStyle w:val="25"/>
        <w:ind w:firstLine="0"/>
        <w:rPr>
          <w:szCs w:val="24"/>
        </w:rPr>
      </w:pPr>
      <w:r w:rsidRPr="00BF269C">
        <w:rPr>
          <w:color w:val="000000"/>
          <w:szCs w:val="24"/>
        </w:rPr>
        <w:t>6.1.  Д</w:t>
      </w:r>
      <w:r w:rsidRPr="00BF269C">
        <w:rPr>
          <w:szCs w:val="24"/>
        </w:rPr>
        <w:t>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r w:rsidR="00AA5329">
        <w:rPr>
          <w:szCs w:val="24"/>
        </w:rPr>
        <w:t>;</w:t>
      </w:r>
      <w:r w:rsidRPr="00BF269C">
        <w:rPr>
          <w:szCs w:val="24"/>
        </w:rPr>
        <w:t xml:space="preserve"> </w:t>
      </w:r>
      <w:r w:rsidR="00AA5329" w:rsidRPr="00AA5329">
        <w:rPr>
          <w:bCs/>
          <w:iCs/>
          <w:sz w:val="22"/>
          <w:szCs w:val="22"/>
        </w:rPr>
        <w:t>для физических ли</w:t>
      </w:r>
      <w:proofErr w:type="gramStart"/>
      <w:r w:rsidR="00AA5329" w:rsidRPr="00AA5329">
        <w:rPr>
          <w:bCs/>
          <w:iCs/>
          <w:sz w:val="22"/>
          <w:szCs w:val="22"/>
        </w:rPr>
        <w:t>ц</w:t>
      </w:r>
      <w:r w:rsidR="00AA5329">
        <w:rPr>
          <w:bCs/>
          <w:iCs/>
          <w:sz w:val="22"/>
          <w:szCs w:val="22"/>
        </w:rPr>
        <w:t>-</w:t>
      </w:r>
      <w:proofErr w:type="gramEnd"/>
      <w:r w:rsidR="00AA5329">
        <w:rPr>
          <w:bCs/>
          <w:iCs/>
          <w:sz w:val="22"/>
          <w:szCs w:val="22"/>
        </w:rPr>
        <w:t xml:space="preserve"> </w:t>
      </w:r>
      <w:r w:rsidR="00AA5329" w:rsidRPr="00AA5329">
        <w:t>документ, удостоверяющий личность заявителя (все страницы)</w:t>
      </w:r>
      <w:r w:rsidR="00CD5B29">
        <w:t xml:space="preserve">; </w:t>
      </w:r>
      <w:r w:rsidR="00CD5B29" w:rsidRPr="00CD5B29">
        <w:rPr>
          <w:sz w:val="22"/>
          <w:szCs w:val="22"/>
        </w:rPr>
        <w:t xml:space="preserve">выписка ЕГРИП или нотариально заверенная копия выписки, полученная не ранее чем за шесть месяцев до даты размещения на официальном сайте торгов извещения о проведении </w:t>
      </w:r>
      <w:proofErr w:type="gramStart"/>
      <w:r w:rsidR="00CD5B29" w:rsidRPr="00CD5B29">
        <w:rPr>
          <w:sz w:val="22"/>
          <w:szCs w:val="22"/>
        </w:rPr>
        <w:t>аукциона</w:t>
      </w:r>
      <w:r w:rsidR="00CD5B29">
        <w:rPr>
          <w:sz w:val="22"/>
          <w:szCs w:val="22"/>
        </w:rPr>
        <w:t>-</w:t>
      </w:r>
      <w:r w:rsidR="00CD5B29" w:rsidRPr="00CD5B29">
        <w:rPr>
          <w:iCs/>
          <w:sz w:val="22"/>
          <w:szCs w:val="22"/>
        </w:rPr>
        <w:t>для</w:t>
      </w:r>
      <w:proofErr w:type="gramEnd"/>
      <w:r w:rsidR="00CD5B29" w:rsidRPr="00CD5B29">
        <w:rPr>
          <w:iCs/>
          <w:sz w:val="22"/>
          <w:szCs w:val="22"/>
        </w:rPr>
        <w:t xml:space="preserve"> индивидуальных предпринимателей без образования юридического лица</w:t>
      </w:r>
      <w:r w:rsidR="00AA5329">
        <w:t>.</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6.2. </w:t>
      </w:r>
      <w:r w:rsidR="00AA5329">
        <w:rPr>
          <w:rFonts w:ascii="Times New Roman" w:eastAsia="Times New Roman" w:hAnsi="Times New Roman" w:cs="Times New Roman"/>
          <w:sz w:val="24"/>
          <w:szCs w:val="24"/>
          <w:lang w:eastAsia="ru-RU"/>
        </w:rPr>
        <w:t xml:space="preserve">  </w:t>
      </w:r>
      <w:r w:rsidRPr="00BF269C">
        <w:rPr>
          <w:rFonts w:ascii="Times New Roman" w:eastAsia="Times New Roman" w:hAnsi="Times New Roman" w:cs="Times New Roman"/>
          <w:sz w:val="24"/>
          <w:szCs w:val="24"/>
          <w:lang w:eastAsia="ru-RU"/>
        </w:rPr>
        <w:t>В случае</w:t>
      </w:r>
      <w:proofErr w:type="gramStart"/>
      <w:r w:rsidRPr="00BF269C">
        <w:rPr>
          <w:rFonts w:ascii="Times New Roman" w:eastAsia="Times New Roman" w:hAnsi="Times New Roman" w:cs="Times New Roman"/>
          <w:sz w:val="24"/>
          <w:szCs w:val="24"/>
          <w:lang w:eastAsia="ru-RU"/>
        </w:rPr>
        <w:t>,</w:t>
      </w:r>
      <w:proofErr w:type="gramEnd"/>
      <w:r w:rsidRPr="00BF269C">
        <w:rPr>
          <w:rFonts w:ascii="Times New Roman" w:eastAsia="Times New Roman" w:hAnsi="Times New Roman" w:cs="Times New Roman"/>
          <w:sz w:val="24"/>
          <w:szCs w:val="24"/>
          <w:lang w:eastAsia="ru-RU"/>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lastRenderedPageBreak/>
        <w:t>В случае</w:t>
      </w:r>
      <w:proofErr w:type="gramStart"/>
      <w:r w:rsidRPr="00BF269C">
        <w:rPr>
          <w:rFonts w:ascii="Times New Roman" w:eastAsia="Times New Roman" w:hAnsi="Times New Roman" w:cs="Times New Roman"/>
          <w:sz w:val="24"/>
          <w:szCs w:val="24"/>
          <w:lang w:eastAsia="ru-RU"/>
        </w:rPr>
        <w:t>,</w:t>
      </w:r>
      <w:proofErr w:type="gramEnd"/>
      <w:r w:rsidRPr="00BF269C">
        <w:rPr>
          <w:rFonts w:ascii="Times New Roman" w:eastAsia="Times New Roman" w:hAnsi="Times New Roman" w:cs="Times New Roman"/>
          <w:sz w:val="24"/>
          <w:szCs w:val="24"/>
          <w:lang w:eastAsia="ru-RU"/>
        </w:rPr>
        <w:t xml:space="preserve">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269C">
        <w:rPr>
          <w:rFonts w:ascii="Times New Roman" w:eastAsia="Times New Roman" w:hAnsi="Times New Roman" w:cs="Times New Roman"/>
          <w:color w:val="000000"/>
          <w:sz w:val="24"/>
          <w:szCs w:val="24"/>
          <w:lang w:eastAsia="ru-RU"/>
        </w:rPr>
        <w:t xml:space="preserve">6.3. </w:t>
      </w:r>
      <w:proofErr w:type="gramStart"/>
      <w:r w:rsidRPr="00BF269C">
        <w:rPr>
          <w:rFonts w:ascii="Times New Roman" w:eastAsia="Times New Roman" w:hAnsi="Times New Roman" w:cs="Times New Roman"/>
          <w:color w:val="000000"/>
          <w:sz w:val="24"/>
          <w:szCs w:val="24"/>
          <w:lang w:eastAsia="ru-RU"/>
        </w:rPr>
        <w:t>Полномочия руководителя юридического лица считаются подтвержденными в случае, если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w:t>
      </w:r>
      <w:proofErr w:type="gramEnd"/>
      <w:r w:rsidRPr="00BF269C">
        <w:rPr>
          <w:rFonts w:ascii="Times New Roman" w:eastAsia="Times New Roman" w:hAnsi="Times New Roman" w:cs="Times New Roman"/>
          <w:color w:val="000000"/>
          <w:sz w:val="24"/>
          <w:szCs w:val="24"/>
          <w:lang w:eastAsia="ru-RU"/>
        </w:rPr>
        <w:t xml:space="preserve"> с законодательством соответствующего государства) и </w:t>
      </w:r>
      <w:proofErr w:type="gramStart"/>
      <w:r w:rsidRPr="00BF269C">
        <w:rPr>
          <w:rFonts w:ascii="Times New Roman" w:eastAsia="Times New Roman" w:hAnsi="Times New Roman" w:cs="Times New Roman"/>
          <w:color w:val="000000"/>
          <w:sz w:val="24"/>
          <w:szCs w:val="24"/>
          <w:lang w:eastAsia="ru-RU"/>
        </w:rPr>
        <w:t>документе</w:t>
      </w:r>
      <w:proofErr w:type="gramEnd"/>
      <w:r w:rsidRPr="00BF269C">
        <w:rPr>
          <w:rFonts w:ascii="Times New Roman" w:eastAsia="Times New Roman" w:hAnsi="Times New Roman" w:cs="Times New Roman"/>
          <w:color w:val="000000"/>
          <w:sz w:val="24"/>
          <w:szCs w:val="24"/>
          <w:lang w:eastAsia="ru-RU"/>
        </w:rPr>
        <w:t xml:space="preserve">, подтверждающем факт избрания (назначения) на должность руководителя. </w:t>
      </w:r>
    </w:p>
    <w:p w:rsidR="00DB02EF" w:rsidRPr="00BF269C" w:rsidRDefault="00DB02EF" w:rsidP="00DB02EF">
      <w:pPr>
        <w:widowControl w:val="0"/>
        <w:spacing w:after="0" w:line="240" w:lineRule="auto"/>
        <w:jc w:val="center"/>
        <w:outlineLvl w:val="2"/>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center"/>
        <w:outlineLvl w:val="2"/>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ПОДАЧА ЗАЯВКИ НА УЧАСТИЕ В АУКЦИОНЕ</w:t>
      </w:r>
    </w:p>
    <w:p w:rsidR="00DB02EF" w:rsidRPr="00BF269C" w:rsidRDefault="00DB02EF" w:rsidP="00DB02EF">
      <w:pPr>
        <w:widowControl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7. Срок и место подачи заявки на участие в аукционе</w:t>
      </w:r>
    </w:p>
    <w:p w:rsidR="00DB02EF" w:rsidRPr="00BF269C" w:rsidRDefault="00DB02EF" w:rsidP="00DB02EF">
      <w:pPr>
        <w:widowControl w:val="0"/>
        <w:spacing w:after="0" w:line="240" w:lineRule="auto"/>
        <w:jc w:val="both"/>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sz w:val="24"/>
          <w:szCs w:val="24"/>
          <w:lang w:eastAsia="ru-RU"/>
        </w:rPr>
        <w:t>7.1. Место, дата начала и дата окончания подачи заявок на участие в аукционе указывается в Информационной карте аукциона.</w:t>
      </w:r>
    </w:p>
    <w:p w:rsidR="00DB02EF" w:rsidRPr="00BF269C" w:rsidRDefault="00DB02EF" w:rsidP="00DB02EF">
      <w:pPr>
        <w:widowControl w:val="0"/>
        <w:spacing w:after="0" w:line="240" w:lineRule="auto"/>
        <w:jc w:val="both"/>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sz w:val="24"/>
          <w:szCs w:val="24"/>
          <w:lang w:eastAsia="ru-RU"/>
        </w:rPr>
        <w:t>7.2. Прием заявок заканчивается в срок, указанный в Информационной карте аукциона и извещении о проведен</w:t>
      </w:r>
      <w:proofErr w:type="gramStart"/>
      <w:r w:rsidRPr="00BF269C">
        <w:rPr>
          <w:rFonts w:ascii="Times New Roman" w:eastAsia="Times New Roman" w:hAnsi="Times New Roman" w:cs="Times New Roman"/>
          <w:sz w:val="24"/>
          <w:szCs w:val="24"/>
          <w:lang w:eastAsia="ru-RU"/>
        </w:rPr>
        <w:t>ии ау</w:t>
      </w:r>
      <w:proofErr w:type="gramEnd"/>
      <w:r w:rsidRPr="00BF269C">
        <w:rPr>
          <w:rFonts w:ascii="Times New Roman" w:eastAsia="Times New Roman" w:hAnsi="Times New Roman" w:cs="Times New Roman"/>
          <w:sz w:val="24"/>
          <w:szCs w:val="24"/>
          <w:lang w:eastAsia="ru-RU"/>
        </w:rPr>
        <w:t xml:space="preserve">кциона. </w:t>
      </w:r>
      <w:r w:rsidRPr="00BF269C">
        <w:rPr>
          <w:rFonts w:ascii="Times New Roman" w:eastAsia="Times New Roman" w:hAnsi="Times New Roman" w:cs="Times New Roman"/>
          <w:bCs/>
          <w:sz w:val="24"/>
          <w:szCs w:val="24"/>
          <w:lang w:eastAsia="ru-RU"/>
        </w:rPr>
        <w:t>Полученные после окончания приема заявок на участие в аукционе заявки не рассматриваются и в тот же день возвращаются заявителям, подавшим такие заявки.</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7.3. Заявки на участие в аукционе должны быть поданы по адресу, указанному в Информационной карте аукциона.</w:t>
      </w:r>
    </w:p>
    <w:p w:rsidR="00DB02EF" w:rsidRPr="00BF269C" w:rsidRDefault="00DB02EF" w:rsidP="00DB02EF">
      <w:pPr>
        <w:widowControl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8. Одна заявка одного Участника</w:t>
      </w:r>
    </w:p>
    <w:p w:rsidR="00DB02EF" w:rsidRPr="00BF269C" w:rsidRDefault="00DB02EF" w:rsidP="00DB02EF">
      <w:pPr>
        <w:widowControl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sz w:val="24"/>
          <w:szCs w:val="24"/>
          <w:lang w:eastAsia="ru-RU"/>
        </w:rPr>
        <w:t>8.1.</w:t>
      </w:r>
      <w:r w:rsidRPr="00BF269C">
        <w:rPr>
          <w:rFonts w:ascii="Times New Roman" w:eastAsia="Times New Roman" w:hAnsi="Times New Roman" w:cs="Times New Roman"/>
          <w:b/>
          <w:sz w:val="24"/>
          <w:szCs w:val="24"/>
          <w:lang w:eastAsia="ru-RU"/>
        </w:rPr>
        <w:t xml:space="preserve"> </w:t>
      </w:r>
      <w:r w:rsidRPr="00BF269C">
        <w:rPr>
          <w:rFonts w:ascii="Times New Roman" w:eastAsia="Times New Roman" w:hAnsi="Times New Roman" w:cs="Times New Roman"/>
          <w:sz w:val="24"/>
          <w:szCs w:val="24"/>
          <w:lang w:eastAsia="ru-RU"/>
        </w:rPr>
        <w:t xml:space="preserve">Заявитель вправе подать только одну заявку на участие в аукционе в отношении каждого лота, входящего в предмет аукциона. </w:t>
      </w:r>
    </w:p>
    <w:p w:rsidR="00DB02EF" w:rsidRPr="00BF269C" w:rsidRDefault="00DB02EF" w:rsidP="00DB02EF">
      <w:pPr>
        <w:widowControl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9. Регистрация заявок на участие в аукционе</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9.1. Каждая заявка на участие в аукционе, поступившая в срок, указанный в Информационной карте аукциона, регистрируется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По требованию заявителя, подавшего заявку на участие в аукционе,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выдает расписку в получении такой заявки с указанием даты и времени ее получения.</w:t>
      </w:r>
    </w:p>
    <w:p w:rsidR="00DB02EF" w:rsidRPr="00BF269C" w:rsidRDefault="00DB02EF" w:rsidP="00DB02EF">
      <w:pPr>
        <w:widowControl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10. Отзыв заявки на участие в аукционе</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10.1. Заявитель, подавший заявку на участие в аукционе, вправе отозвать такую заявку в любое время до дня окончания приёма заявок.</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10.2. Уведомление об отзыве заявки на участие в аукционе подается в письменном виде, при этом в уведомлении в обязательном порядке должна быть указана 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(при наличии печати).</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10.4. В случае</w:t>
      </w:r>
      <w:proofErr w:type="gramStart"/>
      <w:r w:rsidRPr="00BF269C">
        <w:rPr>
          <w:rFonts w:ascii="Times New Roman" w:eastAsia="Times New Roman" w:hAnsi="Times New Roman" w:cs="Times New Roman"/>
          <w:sz w:val="24"/>
          <w:szCs w:val="24"/>
          <w:lang w:eastAsia="ru-RU"/>
        </w:rPr>
        <w:t>,</w:t>
      </w:r>
      <w:proofErr w:type="gramEnd"/>
      <w:r w:rsidRPr="00BF269C">
        <w:rPr>
          <w:rFonts w:ascii="Times New Roman" w:eastAsia="Times New Roman" w:hAnsi="Times New Roman" w:cs="Times New Roman"/>
          <w:sz w:val="24"/>
          <w:szCs w:val="24"/>
          <w:lang w:eastAsia="ru-RU"/>
        </w:rPr>
        <w:t xml:space="preserve"> если было установлено требование о внесении задатка,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возвращает сумму задатка заявителю, отозвавшему заявку в течение пяти рабочих дней со дня поступления в адрес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уведомления об отзыве заявки на участие в аукционе</w:t>
      </w:r>
      <w:r w:rsidRPr="00BF269C">
        <w:rPr>
          <w:rFonts w:ascii="Times New Roman" w:eastAsia="Times New Roman" w:hAnsi="Times New Roman" w:cs="Times New Roman"/>
          <w:i/>
          <w:sz w:val="24"/>
          <w:szCs w:val="24"/>
          <w:lang w:eastAsia="ru-RU"/>
        </w:rPr>
        <w:t>.</w:t>
      </w:r>
      <w:r w:rsidRPr="00BF269C">
        <w:rPr>
          <w:rFonts w:ascii="Times New Roman" w:eastAsia="Times New Roman" w:hAnsi="Times New Roman" w:cs="Times New Roman"/>
          <w:sz w:val="24"/>
          <w:szCs w:val="24"/>
          <w:lang w:eastAsia="ru-RU"/>
        </w:rPr>
        <w:t xml:space="preserve"> </w:t>
      </w:r>
    </w:p>
    <w:p w:rsidR="00DB02EF" w:rsidRPr="00BF269C" w:rsidRDefault="00DB02EF" w:rsidP="00DB02EF">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считается не поданной и не участвует в рассмотрении заявок. </w:t>
      </w:r>
    </w:p>
    <w:p w:rsidR="00DB02EF" w:rsidRPr="00BF269C" w:rsidRDefault="00DB02EF" w:rsidP="00DB02EF">
      <w:pPr>
        <w:widowControl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11. Требование о внесении задатка на участие в аукционе</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11.1.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может быть установлено требование о внесении денежных сре</w:t>
      </w:r>
      <w:proofErr w:type="gramStart"/>
      <w:r w:rsidRPr="00BF269C">
        <w:rPr>
          <w:rFonts w:ascii="Times New Roman" w:eastAsia="Times New Roman" w:hAnsi="Times New Roman" w:cs="Times New Roman"/>
          <w:sz w:val="24"/>
          <w:szCs w:val="24"/>
          <w:lang w:eastAsia="ru-RU"/>
        </w:rPr>
        <w:t>дств в к</w:t>
      </w:r>
      <w:proofErr w:type="gramEnd"/>
      <w:r w:rsidRPr="00BF269C">
        <w:rPr>
          <w:rFonts w:ascii="Times New Roman" w:eastAsia="Times New Roman" w:hAnsi="Times New Roman" w:cs="Times New Roman"/>
          <w:sz w:val="24"/>
          <w:szCs w:val="24"/>
          <w:lang w:eastAsia="ru-RU"/>
        </w:rPr>
        <w:t xml:space="preserve">ачестве задатка. Размер задатка, срок и порядок внесения задатка, реквизиты счета для перечисления задатка указаны в Информационной карте аукциона. </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11.2.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возвращает заявителям задаток, в установленном порядке.</w:t>
      </w:r>
    </w:p>
    <w:p w:rsidR="00DB02EF" w:rsidRPr="00BF269C" w:rsidRDefault="00DB02EF" w:rsidP="00DB02EF">
      <w:pPr>
        <w:widowControl w:val="0"/>
        <w:spacing w:after="0" w:line="240" w:lineRule="auto"/>
        <w:jc w:val="center"/>
        <w:outlineLvl w:val="1"/>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center"/>
        <w:outlineLvl w:val="1"/>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ПОРЯДОК РАССМОТРЕНИЯ ЗАЯВОК НА УЧАСТИЕ В АУКЦИОНЕ</w:t>
      </w:r>
    </w:p>
    <w:p w:rsidR="00DB02EF" w:rsidRPr="00BF269C" w:rsidRDefault="00DB02EF" w:rsidP="00DB02EF">
      <w:pPr>
        <w:widowControl w:val="0"/>
        <w:spacing w:after="0" w:line="240" w:lineRule="auto"/>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
          <w:sz w:val="24"/>
          <w:szCs w:val="24"/>
          <w:lang w:eastAsia="ru-RU"/>
        </w:rPr>
        <w:t>12. Срок рассмотрения заявок на участие в аукционе</w:t>
      </w:r>
      <w:r w:rsidRPr="00BF269C">
        <w:rPr>
          <w:rFonts w:ascii="Times New Roman" w:eastAsia="Times New Roman" w:hAnsi="Times New Roman" w:cs="Times New Roman"/>
          <w:bCs/>
          <w:sz w:val="24"/>
          <w:szCs w:val="24"/>
          <w:lang w:eastAsia="ru-RU"/>
        </w:rPr>
        <w:t>.</w:t>
      </w:r>
    </w:p>
    <w:p w:rsidR="00DB02EF" w:rsidRPr="00BF269C" w:rsidRDefault="00DB02EF" w:rsidP="00DB02EF">
      <w:pPr>
        <w:widowControl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Cs/>
          <w:sz w:val="24"/>
          <w:szCs w:val="24"/>
          <w:lang w:eastAsia="ru-RU"/>
        </w:rPr>
        <w:lastRenderedPageBreak/>
        <w:t xml:space="preserve">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срок, </w:t>
      </w:r>
      <w:r w:rsidRPr="00BF269C">
        <w:rPr>
          <w:rFonts w:ascii="Times New Roman" w:eastAsia="Times New Roman" w:hAnsi="Times New Roman" w:cs="Times New Roman"/>
          <w:sz w:val="24"/>
          <w:szCs w:val="24"/>
          <w:lang w:eastAsia="ru-RU"/>
        </w:rPr>
        <w:t xml:space="preserve">не превышающий десять дней </w:t>
      </w:r>
      <w:proofErr w:type="gramStart"/>
      <w:r w:rsidRPr="00BF269C">
        <w:rPr>
          <w:rFonts w:ascii="Times New Roman" w:eastAsia="Times New Roman" w:hAnsi="Times New Roman" w:cs="Times New Roman"/>
          <w:sz w:val="24"/>
          <w:szCs w:val="24"/>
          <w:lang w:eastAsia="ru-RU"/>
        </w:rPr>
        <w:t>с даты окончания</w:t>
      </w:r>
      <w:proofErr w:type="gramEnd"/>
      <w:r w:rsidRPr="00BF269C">
        <w:rPr>
          <w:rFonts w:ascii="Times New Roman" w:eastAsia="Times New Roman" w:hAnsi="Times New Roman" w:cs="Times New Roman"/>
          <w:sz w:val="24"/>
          <w:szCs w:val="24"/>
          <w:lang w:eastAsia="ru-RU"/>
        </w:rPr>
        <w:t xml:space="preserve"> срока подачи заявок.</w:t>
      </w:r>
    </w:p>
    <w:p w:rsidR="00DB02EF" w:rsidRPr="00BF269C" w:rsidRDefault="00DB02EF" w:rsidP="00DB02EF">
      <w:pPr>
        <w:widowControl w:val="0"/>
        <w:spacing w:after="0" w:line="240" w:lineRule="auto"/>
        <w:jc w:val="both"/>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Cs/>
          <w:sz w:val="24"/>
          <w:szCs w:val="24"/>
          <w:lang w:eastAsia="ru-RU"/>
        </w:rPr>
        <w:t xml:space="preserve">12.2.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p>
    <w:p w:rsidR="00DB02EF" w:rsidRPr="00BF269C" w:rsidRDefault="00DB02EF" w:rsidP="00DB02EF">
      <w:pPr>
        <w:widowControl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13. Основания для отказа в допуске к участию в аукционе</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13.1. При рассмотрении заявок на участие в аукционе заявитель не допускается комиссией к участию в аукционе в случае:</w:t>
      </w:r>
    </w:p>
    <w:p w:rsidR="00DB02EF" w:rsidRPr="00BF269C" w:rsidRDefault="00DB02EF" w:rsidP="00DB02E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DB02EF" w:rsidRPr="00BF269C" w:rsidRDefault="00DB02EF" w:rsidP="00DB02E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 несоответствия участников аукциона требованиям, установленным законодательством Российской Федерацией для заключения договора аренды государственного имущества;</w:t>
      </w:r>
    </w:p>
    <w:p w:rsidR="00DB02EF" w:rsidRPr="00BF269C" w:rsidRDefault="00DB02EF" w:rsidP="00DB02E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3) невнесения задатка, если требование о внесении задатка указано в извещении о проведен</w:t>
      </w:r>
      <w:proofErr w:type="gramStart"/>
      <w:r w:rsidRPr="00BF269C">
        <w:rPr>
          <w:rFonts w:ascii="Times New Roman" w:eastAsia="Times New Roman" w:hAnsi="Times New Roman" w:cs="Times New Roman"/>
          <w:sz w:val="24"/>
          <w:szCs w:val="24"/>
          <w:lang w:eastAsia="ru-RU"/>
        </w:rPr>
        <w:t>ии ау</w:t>
      </w:r>
      <w:proofErr w:type="gramEnd"/>
      <w:r w:rsidRPr="00BF269C">
        <w:rPr>
          <w:rFonts w:ascii="Times New Roman" w:eastAsia="Times New Roman" w:hAnsi="Times New Roman" w:cs="Times New Roman"/>
          <w:sz w:val="24"/>
          <w:szCs w:val="24"/>
          <w:lang w:eastAsia="ru-RU"/>
        </w:rPr>
        <w:t>кциона;</w:t>
      </w:r>
    </w:p>
    <w:p w:rsidR="00DB02EF" w:rsidRPr="00BF269C" w:rsidRDefault="00DB02EF" w:rsidP="00DB02E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4) несоответствия заявки на участие в аукционе требованиям документации об аукционе;</w:t>
      </w:r>
    </w:p>
    <w:p w:rsidR="00DB02EF" w:rsidRPr="00BF269C" w:rsidRDefault="00DB02EF" w:rsidP="00DB02E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 развитии малого и среднего предпринимательства в Российской Федерации», в случае проведения</w:t>
      </w:r>
      <w:proofErr w:type="gramEnd"/>
      <w:r w:rsidRPr="00BF269C">
        <w:rPr>
          <w:rFonts w:ascii="Times New Roman" w:eastAsia="Times New Roman" w:hAnsi="Times New Roman" w:cs="Times New Roman"/>
          <w:sz w:val="24"/>
          <w:szCs w:val="24"/>
          <w:lang w:eastAsia="ru-RU"/>
        </w:rPr>
        <w:t xml:space="preserve">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Федеральным законом № 209-ФЗ;</w:t>
      </w:r>
    </w:p>
    <w:p w:rsidR="00DB02EF" w:rsidRPr="00BF269C" w:rsidRDefault="00DB02EF" w:rsidP="00DB02E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6)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B02EF" w:rsidRPr="00BF269C" w:rsidRDefault="00DB02EF" w:rsidP="00DB02E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13.2. </w:t>
      </w:r>
      <w:proofErr w:type="gramStart"/>
      <w:r w:rsidRPr="00BF269C">
        <w:rPr>
          <w:rFonts w:ascii="Times New Roman" w:eastAsia="Times New Roman" w:hAnsi="Times New Roman" w:cs="Times New Roman"/>
          <w:sz w:val="24"/>
          <w:szCs w:val="24"/>
          <w:lang w:eastAsia="ru-RU"/>
        </w:rPr>
        <w:t xml:space="preserve">В случае установления факта недостоверности сведений, содержащихся в документах, представленных заявителем,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приостановления деятельности такого заявителя в порядке, предусмотренном Кодексом Российской Федерации об административных правонарушениях,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аукционная комиссия обязаны отстранить такого заявителя от участия в </w:t>
      </w:r>
      <w:r w:rsidRPr="00BF269C">
        <w:rPr>
          <w:rFonts w:ascii="Times New Roman" w:eastAsia="Times New Roman" w:hAnsi="Times New Roman" w:cs="Times New Roman"/>
          <w:b/>
          <w:sz w:val="24"/>
          <w:szCs w:val="24"/>
          <w:lang w:eastAsia="ru-RU"/>
        </w:rPr>
        <w:t>аукционе на</w:t>
      </w:r>
      <w:proofErr w:type="gramEnd"/>
      <w:r w:rsidRPr="00BF269C">
        <w:rPr>
          <w:rFonts w:ascii="Times New Roman" w:eastAsia="Times New Roman" w:hAnsi="Times New Roman" w:cs="Times New Roman"/>
          <w:b/>
          <w:sz w:val="24"/>
          <w:szCs w:val="24"/>
          <w:lang w:eastAsia="ru-RU"/>
        </w:rPr>
        <w:t xml:space="preserve"> </w:t>
      </w:r>
      <w:proofErr w:type="gramStart"/>
      <w:r w:rsidRPr="00BF269C">
        <w:rPr>
          <w:rFonts w:ascii="Times New Roman" w:eastAsia="Times New Roman" w:hAnsi="Times New Roman" w:cs="Times New Roman"/>
          <w:b/>
          <w:sz w:val="24"/>
          <w:szCs w:val="24"/>
          <w:lang w:eastAsia="ru-RU"/>
        </w:rPr>
        <w:t>любом</w:t>
      </w:r>
      <w:proofErr w:type="gramEnd"/>
      <w:r w:rsidRPr="00BF269C">
        <w:rPr>
          <w:rFonts w:ascii="Times New Roman" w:eastAsia="Times New Roman" w:hAnsi="Times New Roman" w:cs="Times New Roman"/>
          <w:b/>
          <w:sz w:val="24"/>
          <w:szCs w:val="24"/>
          <w:lang w:eastAsia="ru-RU"/>
        </w:rPr>
        <w:t xml:space="preserve"> этапе его проведения</w:t>
      </w:r>
      <w:r w:rsidRPr="00BF269C">
        <w:rPr>
          <w:rFonts w:ascii="Times New Roman" w:eastAsia="Times New Roman" w:hAnsi="Times New Roman" w:cs="Times New Roman"/>
          <w:sz w:val="24"/>
          <w:szCs w:val="24"/>
          <w:lang w:eastAsia="ru-RU"/>
        </w:rPr>
        <w:t xml:space="preserve">. </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
          <w:sz w:val="24"/>
          <w:szCs w:val="24"/>
          <w:lang w:eastAsia="ru-RU"/>
        </w:rPr>
        <w:t>14. Принятие решения о допуске к участию в аукционе</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Cs/>
          <w:sz w:val="24"/>
          <w:szCs w:val="24"/>
          <w:lang w:eastAsia="ru-RU"/>
        </w:rPr>
        <w:t xml:space="preserve">14.1. </w:t>
      </w:r>
      <w:proofErr w:type="gramStart"/>
      <w:r w:rsidRPr="00BF269C">
        <w:rPr>
          <w:rFonts w:ascii="Times New Roman" w:eastAsia="Times New Roman" w:hAnsi="Times New Roman" w:cs="Times New Roman"/>
          <w:bCs/>
          <w:sz w:val="24"/>
          <w:szCs w:val="24"/>
          <w:lang w:eastAsia="ru-RU"/>
        </w:rPr>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 в порядке и по основаниям, предусмотренным Приказом № 67 и настоящей документации об аукционе. </w:t>
      </w:r>
      <w:proofErr w:type="gramEnd"/>
    </w:p>
    <w:p w:rsidR="00DB02EF" w:rsidRPr="00BF269C" w:rsidRDefault="00DB02EF" w:rsidP="00DB02E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в день окончания рассмотрения заявок на участие в аукционе на официальном сайте Российской Федерации для размещения информации о проведении торгов, а также на официальном сайте </w:t>
      </w:r>
      <w:r w:rsidR="000D41FE" w:rsidRPr="00BF269C">
        <w:rPr>
          <w:rFonts w:ascii="Times New Roman" w:eastAsia="Times New Roman" w:hAnsi="Times New Roman" w:cs="Times New Roman"/>
          <w:sz w:val="24"/>
          <w:szCs w:val="24"/>
          <w:lang w:eastAsia="ru-RU"/>
        </w:rPr>
        <w:lastRenderedPageBreak/>
        <w:t>ОБУЗ «ИОНД»</w:t>
      </w:r>
      <w:r w:rsidRPr="00BF269C">
        <w:rPr>
          <w:rFonts w:ascii="Times New Roman" w:eastAsia="Times New Roman" w:hAnsi="Times New Roman" w:cs="Times New Roman"/>
          <w:sz w:val="24"/>
          <w:szCs w:val="24"/>
          <w:lang w:eastAsia="ru-RU"/>
        </w:rPr>
        <w:t>.</w:t>
      </w:r>
    </w:p>
    <w:p w:rsidR="00DB02EF" w:rsidRPr="00BF269C" w:rsidRDefault="00DB02EF" w:rsidP="00DB02EF">
      <w:pPr>
        <w:widowControl w:val="0"/>
        <w:spacing w:after="0" w:line="240" w:lineRule="auto"/>
        <w:jc w:val="both"/>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Cs/>
          <w:sz w:val="24"/>
          <w:szCs w:val="24"/>
          <w:lang w:eastAsia="ru-RU"/>
        </w:rPr>
        <w:t>14.2.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комиссией решениях не позднее дня, следующего за днём подписания указанного протокола.</w:t>
      </w:r>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 xml:space="preserve">15. Признание аукциона </w:t>
      </w:r>
      <w:proofErr w:type="gramStart"/>
      <w:r w:rsidRPr="00BF269C">
        <w:rPr>
          <w:rFonts w:ascii="Times New Roman" w:eastAsia="Times New Roman" w:hAnsi="Times New Roman" w:cs="Times New Roman"/>
          <w:b/>
          <w:sz w:val="24"/>
          <w:szCs w:val="24"/>
          <w:lang w:eastAsia="ru-RU"/>
        </w:rPr>
        <w:t>несостоявшимся</w:t>
      </w:r>
      <w:proofErr w:type="gramEnd"/>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Cs/>
          <w:sz w:val="24"/>
          <w:szCs w:val="24"/>
          <w:lang w:eastAsia="ru-RU"/>
        </w:rPr>
        <w:t xml:space="preserve">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w:t>
      </w:r>
    </w:p>
    <w:p w:rsidR="00DB02EF" w:rsidRPr="00BF269C" w:rsidRDefault="00DB02EF" w:rsidP="00DB02EF">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Cs/>
          <w:sz w:val="24"/>
          <w:szCs w:val="24"/>
          <w:lang w:eastAsia="ru-RU"/>
        </w:rPr>
        <w:t>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Cs/>
          <w:sz w:val="24"/>
          <w:szCs w:val="24"/>
          <w:lang w:eastAsia="ru-RU"/>
        </w:rPr>
        <w:t xml:space="preserve">15.2. В случае если </w:t>
      </w:r>
      <w:proofErr w:type="gramStart"/>
      <w:r w:rsidRPr="00BF269C">
        <w:rPr>
          <w:rFonts w:ascii="Times New Roman" w:eastAsia="Times New Roman" w:hAnsi="Times New Roman" w:cs="Times New Roman"/>
          <w:bCs/>
          <w:sz w:val="24"/>
          <w:szCs w:val="24"/>
          <w:lang w:eastAsia="ru-RU"/>
        </w:rPr>
        <w:t>на основании результатов рассмотрения заявок на участие в аукционе принято решение об отказе в допуске</w:t>
      </w:r>
      <w:proofErr w:type="gramEnd"/>
      <w:r w:rsidRPr="00BF269C">
        <w:rPr>
          <w:rFonts w:ascii="Times New Roman" w:eastAsia="Times New Roman" w:hAnsi="Times New Roman" w:cs="Times New Roman"/>
          <w:bCs/>
          <w:sz w:val="24"/>
          <w:szCs w:val="24"/>
          <w:lang w:eastAsia="ru-RU"/>
        </w:rPr>
        <w:t xml:space="preserve">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DB02EF" w:rsidRPr="00BF269C" w:rsidRDefault="00DB02EF" w:rsidP="00DB02EF">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proofErr w:type="gramStart"/>
      <w:r w:rsidRPr="00BF269C">
        <w:rPr>
          <w:rFonts w:ascii="Times New Roman" w:eastAsia="Times New Roman" w:hAnsi="Times New Roman" w:cs="Times New Roman"/>
          <w:bCs/>
          <w:sz w:val="24"/>
          <w:szCs w:val="24"/>
          <w:lang w:eastAsia="ru-RU"/>
        </w:rPr>
        <w:t>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w:t>
      </w:r>
      <w:proofErr w:type="gramEnd"/>
      <w:r w:rsidRPr="00BF269C">
        <w:rPr>
          <w:rFonts w:ascii="Times New Roman" w:eastAsia="Times New Roman" w:hAnsi="Times New Roman" w:cs="Times New Roman"/>
          <w:bCs/>
          <w:sz w:val="24"/>
          <w:szCs w:val="24"/>
          <w:lang w:eastAsia="ru-RU"/>
        </w:rPr>
        <w:t xml:space="preserve">, подавшего заявку на участие в аукционе в отношении этого лота.  </w:t>
      </w:r>
    </w:p>
    <w:p w:rsidR="00DB02EF" w:rsidRPr="00BF269C" w:rsidRDefault="00DB02EF" w:rsidP="00DB02EF">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B02EF" w:rsidRPr="00BF269C" w:rsidRDefault="00DB02EF" w:rsidP="00DB02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F269C">
        <w:rPr>
          <w:rFonts w:ascii="Times New Roman" w:eastAsia="Times New Roman" w:hAnsi="Times New Roman" w:cs="Times New Roman"/>
          <w:b/>
          <w:bCs/>
          <w:sz w:val="24"/>
          <w:szCs w:val="24"/>
          <w:lang w:eastAsia="ru-RU"/>
        </w:rPr>
        <w:t>ПОРЯДОК ПРОВЕДЕНИЯ АУКЦИОНА</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16. Участие в аукционе</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16.1. В аукционе могут участвовать только заявители, признанные участниками аукциона или их представители в соответствии с гражданским законодательством.</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16.2. Аукцион проводится в присутствии членов комиссии, участников аукциона (их представителей). </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17. Проведение аукциона</w:t>
      </w:r>
    </w:p>
    <w:p w:rsidR="00DB02EF" w:rsidRPr="00BF269C" w:rsidRDefault="00DB02EF" w:rsidP="00DB02EF">
      <w:pPr>
        <w:widowControl w:val="0"/>
        <w:tabs>
          <w:tab w:val="num" w:pos="1667"/>
        </w:tabs>
        <w:adjustRightInd w:val="0"/>
        <w:spacing w:after="0" w:line="240" w:lineRule="auto"/>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17.1.Аукцион проводится в день, время и в месте, </w:t>
      </w:r>
      <w:proofErr w:type="gramStart"/>
      <w:r w:rsidRPr="00BF269C">
        <w:rPr>
          <w:rFonts w:ascii="Times New Roman" w:eastAsia="Times New Roman" w:hAnsi="Times New Roman" w:cs="Times New Roman"/>
          <w:sz w:val="24"/>
          <w:szCs w:val="24"/>
          <w:lang w:eastAsia="ru-RU"/>
        </w:rPr>
        <w:t>указанных</w:t>
      </w:r>
      <w:proofErr w:type="gramEnd"/>
      <w:r w:rsidRPr="00BF269C">
        <w:rPr>
          <w:rFonts w:ascii="Times New Roman" w:eastAsia="Times New Roman" w:hAnsi="Times New Roman" w:cs="Times New Roman"/>
          <w:sz w:val="24"/>
          <w:szCs w:val="24"/>
          <w:lang w:eastAsia="ru-RU"/>
        </w:rPr>
        <w:t xml:space="preserve"> в извещении о проведении аукциона и Информационной карте аукциона.</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17.2. Аукционист выбирается из числа членов аукционной комиссии путем открытого голосования членов аукционной комиссии большинством голосов.</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17.3. Комиссия непосредственно перед началом проведения аукциона регистрирует участников аукциона (их представителей), явившихся на аукцион. </w:t>
      </w:r>
    </w:p>
    <w:p w:rsidR="00DB02EF" w:rsidRPr="00BF269C" w:rsidRDefault="00DB02EF" w:rsidP="00DB02E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 случае проведения аукциона по нескольким лотам комиссия перед началом каждого лота регистрирует участников аукциона, подавших заявки в отношении такого лота и явившихся на аукцион (их представителей).</w:t>
      </w:r>
    </w:p>
    <w:p w:rsidR="00DB02EF" w:rsidRPr="00BF269C" w:rsidRDefault="00DB02EF" w:rsidP="00DB02E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При регистрации участникам аукциона (их представителям) выдаются пронумерованные карточки (далее - карточки);</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DB02EF" w:rsidRPr="00BF269C" w:rsidRDefault="00DB02EF" w:rsidP="00DB02EF">
      <w:pPr>
        <w:widowControl w:val="0"/>
        <w:shd w:val="clear" w:color="auto" w:fill="FFFFFF"/>
        <w:spacing w:after="0" w:line="317" w:lineRule="exact"/>
        <w:ind w:right="14"/>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17.5. </w:t>
      </w:r>
      <w:proofErr w:type="gramStart"/>
      <w:r w:rsidRPr="00BF269C">
        <w:rPr>
          <w:rFonts w:ascii="Times New Roman" w:eastAsia="Times New Roman" w:hAnsi="Times New Roman" w:cs="Times New Roman"/>
          <w:sz w:val="24"/>
          <w:szCs w:val="24"/>
          <w:lang w:eastAsia="ru-RU"/>
        </w:rPr>
        <w:t>Уполномоченные   лица   участников, желающие    принять   участие   в аукционе регистрируются</w:t>
      </w:r>
      <w:proofErr w:type="gramEnd"/>
      <w:r w:rsidRPr="00BF269C">
        <w:rPr>
          <w:rFonts w:ascii="Times New Roman" w:eastAsia="Times New Roman" w:hAnsi="Times New Roman" w:cs="Times New Roman"/>
          <w:sz w:val="24"/>
          <w:szCs w:val="24"/>
          <w:lang w:eastAsia="ru-RU"/>
        </w:rPr>
        <w:t xml:space="preserve"> в Листе регистрации.</w:t>
      </w:r>
    </w:p>
    <w:p w:rsidR="00DB02EF" w:rsidRPr="00BF269C" w:rsidRDefault="00DB02EF" w:rsidP="00DB02EF">
      <w:pPr>
        <w:widowControl w:val="0"/>
        <w:shd w:val="clear" w:color="auto" w:fill="FFFFFF"/>
        <w:spacing w:after="0" w:line="317" w:lineRule="exact"/>
        <w:ind w:right="14"/>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 При регистрации предъявляют следующие документы:</w:t>
      </w:r>
    </w:p>
    <w:p w:rsidR="00DB02EF" w:rsidRPr="00BF269C" w:rsidRDefault="00DB02EF" w:rsidP="00DB02EF">
      <w:pPr>
        <w:widowControl w:val="0"/>
        <w:shd w:val="clear" w:color="auto" w:fill="FFFFFF"/>
        <w:tabs>
          <w:tab w:val="left" w:pos="1087"/>
        </w:tabs>
        <w:spacing w:after="0" w:line="317" w:lineRule="exact"/>
        <w:ind w:left="14" w:firstLine="706"/>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pacing w:val="-18"/>
          <w:sz w:val="24"/>
          <w:szCs w:val="24"/>
          <w:lang w:eastAsia="ru-RU"/>
        </w:rPr>
        <w:t>1)</w:t>
      </w:r>
      <w:r w:rsidRPr="00BF269C">
        <w:rPr>
          <w:rFonts w:ascii="Times New Roman" w:eastAsia="Times New Roman" w:hAnsi="Times New Roman" w:cs="Times New Roman"/>
          <w:sz w:val="24"/>
          <w:szCs w:val="24"/>
          <w:lang w:eastAsia="ru-RU"/>
        </w:rPr>
        <w:tab/>
        <w:t>руководители юридических лиц, которые вправе действовать от</w:t>
      </w:r>
      <w:r w:rsidRPr="00BF269C">
        <w:rPr>
          <w:rFonts w:ascii="Times New Roman" w:eastAsia="Times New Roman" w:hAnsi="Times New Roman" w:cs="Times New Roman"/>
          <w:sz w:val="24"/>
          <w:szCs w:val="24"/>
          <w:lang w:eastAsia="ru-RU"/>
        </w:rPr>
        <w:br/>
        <w:t>имени юридического лица в соответствии с их учредительными документами</w:t>
      </w:r>
      <w:r w:rsidRPr="00BF269C">
        <w:rPr>
          <w:rFonts w:ascii="Times New Roman" w:eastAsia="Times New Roman" w:hAnsi="Times New Roman" w:cs="Times New Roman"/>
          <w:sz w:val="24"/>
          <w:szCs w:val="24"/>
          <w:lang w:eastAsia="ru-RU"/>
        </w:rPr>
        <w:br/>
        <w:t>без доверенности: документ, удостоверяющий личность;</w:t>
      </w:r>
    </w:p>
    <w:p w:rsidR="00DB02EF" w:rsidRPr="00BF269C" w:rsidRDefault="00DB02EF" w:rsidP="00DB02EF">
      <w:pPr>
        <w:widowControl w:val="0"/>
        <w:shd w:val="clear" w:color="auto" w:fill="FFFFFF"/>
        <w:tabs>
          <w:tab w:val="left" w:pos="1087"/>
        </w:tabs>
        <w:spacing w:after="0" w:line="317" w:lineRule="exact"/>
        <w:ind w:left="14" w:right="14" w:firstLine="706"/>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pacing w:val="-6"/>
          <w:sz w:val="24"/>
          <w:szCs w:val="24"/>
          <w:lang w:eastAsia="ru-RU"/>
        </w:rPr>
        <w:t xml:space="preserve">2) </w:t>
      </w:r>
      <w:r w:rsidRPr="00BF269C">
        <w:rPr>
          <w:rFonts w:ascii="Times New Roman" w:eastAsia="Times New Roman" w:hAnsi="Times New Roman" w:cs="Times New Roman"/>
          <w:sz w:val="24"/>
          <w:szCs w:val="24"/>
          <w:lang w:eastAsia="ru-RU"/>
        </w:rPr>
        <w:t>индивидуальные предприниматели и физические лица, подавшие заявки от собственного имени: документ, удостоверяющий личность;</w:t>
      </w:r>
    </w:p>
    <w:p w:rsidR="00DB02EF" w:rsidRPr="00BF269C" w:rsidRDefault="00DB02EF" w:rsidP="00DB02EF">
      <w:pPr>
        <w:widowControl w:val="0"/>
        <w:shd w:val="clear" w:color="auto" w:fill="FFFFFF"/>
        <w:tabs>
          <w:tab w:val="left" w:pos="1296"/>
          <w:tab w:val="left" w:pos="3737"/>
        </w:tabs>
        <w:spacing w:after="0" w:line="317" w:lineRule="exact"/>
        <w:ind w:left="7" w:right="22" w:firstLine="706"/>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pacing w:val="-6"/>
          <w:sz w:val="24"/>
          <w:szCs w:val="24"/>
          <w:lang w:eastAsia="ru-RU"/>
        </w:rPr>
        <w:lastRenderedPageBreak/>
        <w:t>3)</w:t>
      </w:r>
      <w:r w:rsidRPr="00BF269C">
        <w:rPr>
          <w:rFonts w:ascii="Times New Roman" w:eastAsia="Times New Roman" w:hAnsi="Times New Roman" w:cs="Times New Roman"/>
          <w:sz w:val="24"/>
          <w:szCs w:val="24"/>
          <w:lang w:eastAsia="ru-RU"/>
        </w:rPr>
        <w:t xml:space="preserve"> представители</w:t>
      </w:r>
      <w:r w:rsidRPr="00BF269C">
        <w:rPr>
          <w:rFonts w:ascii="Times New Roman" w:eastAsia="Times New Roman" w:hAnsi="Times New Roman" w:cs="Times New Roman"/>
          <w:sz w:val="24"/>
          <w:szCs w:val="24"/>
          <w:lang w:eastAsia="ru-RU"/>
        </w:rPr>
        <w:tab/>
        <w:t>участников, действующие на основании</w:t>
      </w:r>
      <w:r w:rsidRPr="00BF269C">
        <w:rPr>
          <w:rFonts w:ascii="Times New Roman" w:eastAsia="Times New Roman" w:hAnsi="Times New Roman" w:cs="Times New Roman"/>
          <w:sz w:val="24"/>
          <w:szCs w:val="24"/>
          <w:lang w:eastAsia="ru-RU"/>
        </w:rPr>
        <w:br/>
        <w:t>доверенности:</w:t>
      </w:r>
    </w:p>
    <w:p w:rsidR="00DB02EF" w:rsidRPr="00BF269C" w:rsidRDefault="00DB02EF" w:rsidP="00DB02EF">
      <w:pPr>
        <w:widowControl w:val="0"/>
        <w:shd w:val="clear" w:color="auto" w:fill="FFFFFF"/>
        <w:tabs>
          <w:tab w:val="left" w:pos="986"/>
        </w:tabs>
        <w:spacing w:after="0" w:line="317" w:lineRule="exact"/>
        <w:ind w:left="713"/>
        <w:rPr>
          <w:rFonts w:ascii="Times New Roman" w:eastAsia="Times New Roman" w:hAnsi="Times New Roman" w:cs="Times New Roman"/>
          <w:sz w:val="24"/>
          <w:szCs w:val="24"/>
          <w:lang w:eastAsia="ru-RU"/>
        </w:rPr>
      </w:pPr>
      <w:r w:rsidRPr="00BF269C">
        <w:rPr>
          <w:rFonts w:ascii="Times New Roman" w:eastAsia="Times New Roman" w:hAnsi="Times New Roman" w:cs="Times New Roman"/>
          <w:spacing w:val="-5"/>
          <w:sz w:val="24"/>
          <w:szCs w:val="24"/>
          <w:lang w:eastAsia="ru-RU"/>
        </w:rPr>
        <w:t>а)</w:t>
      </w:r>
      <w:r w:rsidRPr="00BF269C">
        <w:rPr>
          <w:rFonts w:ascii="Times New Roman" w:eastAsia="Times New Roman" w:hAnsi="Times New Roman" w:cs="Times New Roman"/>
          <w:sz w:val="24"/>
          <w:szCs w:val="24"/>
          <w:lang w:eastAsia="ru-RU"/>
        </w:rPr>
        <w:t xml:space="preserve"> документ, удостоверяющий личность;</w:t>
      </w:r>
    </w:p>
    <w:p w:rsidR="00DB02EF" w:rsidRPr="00BF269C" w:rsidRDefault="00DB02EF" w:rsidP="00DB02EF">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б) оригинал или заверенную в соответствии со статьями 182, 185 Гражданского кодекса Российской Федерации копию доверенности, выданную от имени участника аукциона.</w:t>
      </w:r>
    </w:p>
    <w:p w:rsidR="00DB02EF" w:rsidRPr="00BF269C" w:rsidRDefault="00DB02EF" w:rsidP="00DB02EF">
      <w:pPr>
        <w:widowControl w:val="0"/>
        <w:shd w:val="clear" w:color="auto" w:fill="FFFFFF"/>
        <w:spacing w:after="0" w:line="317" w:lineRule="exact"/>
        <w:ind w:right="14"/>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17.6. Одно физическое лицо не может быть уполномоченным представителем более одной организации.</w:t>
      </w:r>
    </w:p>
    <w:p w:rsidR="00DB02EF" w:rsidRPr="00BF269C" w:rsidRDefault="00DB02EF" w:rsidP="00DB02EF">
      <w:pPr>
        <w:widowControl w:val="0"/>
        <w:tabs>
          <w:tab w:val="num" w:pos="1667"/>
        </w:tabs>
        <w:adjustRightInd w:val="0"/>
        <w:spacing w:after="0" w:line="240" w:lineRule="auto"/>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17.7.  В случае проведения аукциона по нескольким лотам процедура аукциона проводится отдельно в отношении каждого лота.</w:t>
      </w:r>
    </w:p>
    <w:p w:rsidR="00DB02EF" w:rsidRPr="00BF269C" w:rsidRDefault="00DB02EF" w:rsidP="00DB02EF">
      <w:pPr>
        <w:widowControl w:val="0"/>
        <w:tabs>
          <w:tab w:val="num" w:pos="1667"/>
        </w:tabs>
        <w:adjustRightInd w:val="0"/>
        <w:spacing w:after="0" w:line="240" w:lineRule="auto"/>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17.8. В процессе проведения аукциона обмен карточками между участниками аукциона запрещается. </w:t>
      </w:r>
    </w:p>
    <w:p w:rsidR="00DB02EF" w:rsidRPr="00BF269C" w:rsidRDefault="00DB02EF" w:rsidP="00DB02EF">
      <w:pPr>
        <w:widowControl w:val="0"/>
        <w:tabs>
          <w:tab w:val="num" w:pos="1667"/>
        </w:tabs>
        <w:adjustRightInd w:val="0"/>
        <w:spacing w:after="0" w:line="240" w:lineRule="auto"/>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DB02EF" w:rsidRPr="00BF269C" w:rsidRDefault="00DB02EF" w:rsidP="00DB02EF">
      <w:pPr>
        <w:widowControl w:val="0"/>
        <w:tabs>
          <w:tab w:val="num" w:pos="720"/>
        </w:tabs>
        <w:adjustRightInd w:val="0"/>
        <w:spacing w:after="0" w:line="240" w:lineRule="auto"/>
        <w:jc w:val="both"/>
        <w:textAlignment w:val="baseline"/>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sz w:val="24"/>
          <w:szCs w:val="24"/>
          <w:lang w:eastAsia="ru-RU"/>
        </w:rPr>
        <w:tab/>
        <w:t xml:space="preserve">После приглашения участникам аукциона пройти в помещение для проведения аукциона регистрация заканчивается, </w:t>
      </w:r>
      <w:r w:rsidRPr="00BF269C">
        <w:rPr>
          <w:rFonts w:ascii="Times New Roman" w:eastAsia="Times New Roman" w:hAnsi="Times New Roman" w:cs="Times New Roman"/>
          <w:b/>
          <w:sz w:val="24"/>
          <w:szCs w:val="24"/>
          <w:lang w:eastAsia="ru-RU"/>
        </w:rPr>
        <w:t>опоздавшие участники аукциона в помещение для проведения аукциона не допускаются.</w:t>
      </w:r>
    </w:p>
    <w:p w:rsidR="00DB02EF" w:rsidRPr="00BF269C" w:rsidRDefault="00DB02EF" w:rsidP="00DB02EF">
      <w:pPr>
        <w:widowControl w:val="0"/>
        <w:tabs>
          <w:tab w:val="num" w:pos="1667"/>
        </w:tabs>
        <w:adjustRightInd w:val="0"/>
        <w:spacing w:after="0" w:line="240" w:lineRule="auto"/>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DB02EF" w:rsidRPr="00BF269C" w:rsidRDefault="00DB02EF" w:rsidP="00DB02EF">
      <w:pPr>
        <w:widowControl w:val="0"/>
        <w:tabs>
          <w:tab w:val="num" w:pos="1667"/>
        </w:tabs>
        <w:adjustRightInd w:val="0"/>
        <w:spacing w:after="0" w:line="240" w:lineRule="auto"/>
        <w:ind w:firstLine="680"/>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Вести переговоры по телефону во время проведения аукциона не допускается.</w:t>
      </w:r>
    </w:p>
    <w:p w:rsidR="00DB02EF" w:rsidRPr="00BF269C" w:rsidRDefault="00DB02EF" w:rsidP="00DB02EF">
      <w:pPr>
        <w:widowControl w:val="0"/>
        <w:tabs>
          <w:tab w:val="num" w:pos="1667"/>
        </w:tabs>
        <w:adjustRightInd w:val="0"/>
        <w:spacing w:after="0" w:line="240" w:lineRule="auto"/>
        <w:ind w:firstLine="680"/>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 случае неадекватных действий со стороны участников аукциона аукцион приостанавливается.</w:t>
      </w:r>
    </w:p>
    <w:p w:rsidR="00DB02EF" w:rsidRPr="00BF269C" w:rsidRDefault="00DB02EF" w:rsidP="00DB02EF">
      <w:pPr>
        <w:widowControl w:val="0"/>
        <w:tabs>
          <w:tab w:val="num" w:pos="1667"/>
        </w:tabs>
        <w:adjustRightInd w:val="0"/>
        <w:spacing w:after="0" w:line="240" w:lineRule="auto"/>
        <w:ind w:firstLine="680"/>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Во время проведения аукциона участникам аукциона запрещается задавать аукционисту вопросы.</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17.12. 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17.13. «Шаг аукциона» устанавливается в размере пяти процентов начальной (минимальной) цены контракта (цены лота), указанной в извещении о проведен</w:t>
      </w:r>
      <w:proofErr w:type="gramStart"/>
      <w:r w:rsidRPr="00BF269C">
        <w:rPr>
          <w:rFonts w:ascii="Times New Roman" w:eastAsia="Times New Roman" w:hAnsi="Times New Roman" w:cs="Times New Roman"/>
          <w:sz w:val="24"/>
          <w:szCs w:val="24"/>
          <w:lang w:eastAsia="ru-RU"/>
        </w:rPr>
        <w:t>ии ау</w:t>
      </w:r>
      <w:proofErr w:type="gramEnd"/>
      <w:r w:rsidRPr="00BF269C">
        <w:rPr>
          <w:rFonts w:ascii="Times New Roman" w:eastAsia="Times New Roman" w:hAnsi="Times New Roman" w:cs="Times New Roman"/>
          <w:sz w:val="24"/>
          <w:szCs w:val="24"/>
          <w:lang w:eastAsia="ru-RU"/>
        </w:rPr>
        <w:t xml:space="preserve">кциона. </w:t>
      </w:r>
    </w:p>
    <w:p w:rsidR="00DB02EF" w:rsidRPr="00BF269C" w:rsidRDefault="00DB02EF" w:rsidP="00DB02E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 случае</w:t>
      </w:r>
      <w:proofErr w:type="gramStart"/>
      <w:r w:rsidRPr="00BF269C">
        <w:rPr>
          <w:rFonts w:ascii="Times New Roman" w:eastAsia="Times New Roman" w:hAnsi="Times New Roman" w:cs="Times New Roman"/>
          <w:sz w:val="24"/>
          <w:szCs w:val="24"/>
          <w:lang w:eastAsia="ru-RU"/>
        </w:rPr>
        <w:t>,</w:t>
      </w:r>
      <w:proofErr w:type="gramEnd"/>
      <w:r w:rsidRPr="00BF269C">
        <w:rPr>
          <w:rFonts w:ascii="Times New Roman" w:eastAsia="Times New Roman" w:hAnsi="Times New Roman" w:cs="Times New Roman"/>
          <w:sz w:val="24"/>
          <w:szCs w:val="24"/>
          <w:lang w:eastAsia="ru-RU"/>
        </w:rPr>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iCs/>
          <w:sz w:val="24"/>
          <w:szCs w:val="24"/>
          <w:lang w:eastAsia="ru-RU"/>
        </w:rPr>
        <w:t>17.14. У</w:t>
      </w:r>
      <w:r w:rsidRPr="00BF269C">
        <w:rPr>
          <w:rFonts w:ascii="Times New Roman" w:eastAsia="Times New Roman" w:hAnsi="Times New Roman" w:cs="Times New Roman"/>
          <w:sz w:val="24"/>
          <w:szCs w:val="24"/>
          <w:lang w:eastAsia="ru-RU"/>
        </w:rPr>
        <w:t xml:space="preserve">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w:t>
      </w:r>
      <w:proofErr w:type="gramStart"/>
      <w:r w:rsidRPr="00BF269C">
        <w:rPr>
          <w:rFonts w:ascii="Times New Roman" w:eastAsia="Times New Roman" w:hAnsi="Times New Roman" w:cs="Times New Roman"/>
          <w:sz w:val="24"/>
          <w:szCs w:val="24"/>
          <w:lang w:eastAsia="ru-RU"/>
        </w:rPr>
        <w:t>карточку</w:t>
      </w:r>
      <w:proofErr w:type="gramEnd"/>
      <w:r w:rsidRPr="00BF269C">
        <w:rPr>
          <w:rFonts w:ascii="Times New Roman" w:eastAsia="Times New Roman" w:hAnsi="Times New Roman" w:cs="Times New Roman"/>
          <w:sz w:val="24"/>
          <w:szCs w:val="24"/>
          <w:lang w:eastAsia="ru-RU"/>
        </w:rPr>
        <w:t xml:space="preserve"> в случае если он согласен заключить договор по объявленной цене.</w:t>
      </w:r>
    </w:p>
    <w:p w:rsidR="00DB02EF" w:rsidRPr="00BF269C" w:rsidRDefault="00DB02EF" w:rsidP="00DB02EF">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139 Правил, утверждённых Приказом № 67 и «шаг аукциона», в соответствии с которым повышается цена.</w:t>
      </w:r>
      <w:proofErr w:type="gramEnd"/>
    </w:p>
    <w:p w:rsidR="00DB02EF" w:rsidRPr="00BF269C" w:rsidRDefault="00DB02EF" w:rsidP="00DB02EF">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 xml:space="preserve">Если после троекратного объявления аукционистом цены договора ни один из участников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r w:rsidRPr="00BF269C">
        <w:rPr>
          <w:rFonts w:ascii="Times New Roman" w:eastAsia="Times New Roman" w:hAnsi="Times New Roman" w:cs="Times New Roman"/>
          <w:sz w:val="24"/>
          <w:szCs w:val="24"/>
          <w:lang w:eastAsia="ru-RU"/>
        </w:rPr>
        <w:t xml:space="preserve"> </w:t>
      </w:r>
      <w:proofErr w:type="gramStart"/>
      <w:r w:rsidRPr="00BF269C">
        <w:rPr>
          <w:rFonts w:ascii="Times New Roman" w:eastAsia="Times New Roman" w:hAnsi="Times New Roman" w:cs="Times New Roman"/>
          <w:sz w:val="24"/>
          <w:szCs w:val="24"/>
          <w:lang w:eastAsia="ru-RU"/>
        </w:rPr>
        <w:t xml:space="preserve">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w:t>
      </w:r>
      <w:r w:rsidRPr="00BF269C">
        <w:rPr>
          <w:rFonts w:ascii="Times New Roman" w:eastAsia="Times New Roman" w:hAnsi="Times New Roman" w:cs="Times New Roman"/>
          <w:sz w:val="24"/>
          <w:szCs w:val="24"/>
          <w:lang w:eastAsia="ru-RU"/>
        </w:rPr>
        <w:lastRenderedPageBreak/>
        <w:t>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iCs/>
          <w:sz w:val="24"/>
          <w:szCs w:val="24"/>
          <w:lang w:eastAsia="ru-RU"/>
        </w:rPr>
        <w:t xml:space="preserve">17.16. </w:t>
      </w:r>
      <w:r w:rsidRPr="00BF269C">
        <w:rPr>
          <w:rFonts w:ascii="Times New Roman" w:eastAsia="Times New Roman" w:hAnsi="Times New Roman" w:cs="Times New Roman"/>
          <w:sz w:val="24"/>
          <w:szCs w:val="24"/>
          <w:lang w:eastAsia="ru-RU"/>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iCs/>
          <w:sz w:val="24"/>
          <w:szCs w:val="24"/>
          <w:lang w:eastAsia="ru-RU"/>
        </w:rPr>
        <w:t xml:space="preserve">17.17. </w:t>
      </w:r>
      <w:proofErr w:type="gramStart"/>
      <w:r w:rsidRPr="00BF269C">
        <w:rPr>
          <w:rFonts w:ascii="Times New Roman" w:eastAsia="Times New Roman" w:hAnsi="Times New Roman" w:cs="Times New Roman"/>
          <w:sz w:val="24"/>
          <w:szCs w:val="24"/>
          <w:lang w:eastAsia="ru-RU"/>
        </w:rPr>
        <w:t xml:space="preserve">При проведении аукциона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индивидуального предпринимателя</w:t>
      </w:r>
      <w:proofErr w:type="gramEnd"/>
      <w:r w:rsidRPr="00BF269C">
        <w:rPr>
          <w:rFonts w:ascii="Times New Roman" w:eastAsia="Times New Roman" w:hAnsi="Times New Roman" w:cs="Times New Roman"/>
          <w:sz w:val="24"/>
          <w:szCs w:val="24"/>
          <w:lang w:eastAsia="ru-RU"/>
        </w:rPr>
        <w:t xml:space="preserve">) победителя аукциона и участника, который сделал предпоследнее предложение о цене договора. </w:t>
      </w:r>
    </w:p>
    <w:p w:rsidR="00DB02EF" w:rsidRPr="00BF269C" w:rsidRDefault="00DB02EF" w:rsidP="00DB02E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Протокол подписывается всеми присутствующими членами аукционной комиссии в день проведения аукциона. Протокол составляется в трёх экземплярах, один передаётся </w:t>
      </w:r>
      <w:proofErr w:type="gramStart"/>
      <w:r w:rsidRPr="00BF269C">
        <w:rPr>
          <w:rFonts w:ascii="Times New Roman" w:eastAsia="Times New Roman" w:hAnsi="Times New Roman" w:cs="Times New Roman"/>
          <w:sz w:val="24"/>
          <w:szCs w:val="24"/>
          <w:lang w:eastAsia="ru-RU"/>
        </w:rPr>
        <w:t>в</w:t>
      </w:r>
      <w:proofErr w:type="gramEnd"/>
      <w:r w:rsidRPr="00BF269C">
        <w:rPr>
          <w:rFonts w:ascii="Times New Roman" w:eastAsia="Times New Roman" w:hAnsi="Times New Roman" w:cs="Times New Roman"/>
          <w:sz w:val="24"/>
          <w:szCs w:val="24"/>
          <w:lang w:eastAsia="ru-RU"/>
        </w:rPr>
        <w:t xml:space="preserve"> </w:t>
      </w:r>
      <w:proofErr w:type="gramStart"/>
      <w:r w:rsidR="000D41FE" w:rsidRPr="00BF269C">
        <w:rPr>
          <w:rFonts w:ascii="Times New Roman" w:eastAsia="Times New Roman" w:hAnsi="Times New Roman" w:cs="Times New Roman"/>
          <w:sz w:val="24"/>
          <w:szCs w:val="24"/>
          <w:lang w:eastAsia="ru-RU"/>
        </w:rPr>
        <w:t>ОБУЗ</w:t>
      </w:r>
      <w:proofErr w:type="gramEnd"/>
      <w:r w:rsidR="000D41FE" w:rsidRPr="00BF269C">
        <w:rPr>
          <w:rFonts w:ascii="Times New Roman" w:eastAsia="Times New Roman" w:hAnsi="Times New Roman" w:cs="Times New Roman"/>
          <w:sz w:val="24"/>
          <w:szCs w:val="24"/>
          <w:lang w:eastAsia="ru-RU"/>
        </w:rPr>
        <w:t xml:space="preserve"> «ИОНД»</w:t>
      </w:r>
      <w:r w:rsidRPr="00BF269C">
        <w:rPr>
          <w:rFonts w:ascii="Times New Roman" w:eastAsia="Times New Roman" w:hAnsi="Times New Roman" w:cs="Times New Roman"/>
          <w:sz w:val="24"/>
          <w:szCs w:val="24"/>
          <w:lang w:eastAsia="ru-RU"/>
        </w:rPr>
        <w:t>, два передаются в Д</w:t>
      </w:r>
      <w:r w:rsidR="00943AD9" w:rsidRPr="00BF269C">
        <w:rPr>
          <w:rFonts w:ascii="Times New Roman" w:eastAsia="Times New Roman" w:hAnsi="Times New Roman" w:cs="Times New Roman"/>
          <w:sz w:val="24"/>
          <w:szCs w:val="24"/>
          <w:lang w:eastAsia="ru-RU"/>
        </w:rPr>
        <w:t>епартамент управления имуществом Ивановской области (ДУИ)</w:t>
      </w:r>
      <w:r w:rsidRPr="00BF269C">
        <w:rPr>
          <w:rFonts w:ascii="Times New Roman" w:eastAsia="Times New Roman" w:hAnsi="Times New Roman" w:cs="Times New Roman"/>
          <w:sz w:val="24"/>
          <w:szCs w:val="24"/>
          <w:lang w:eastAsia="ru-RU"/>
        </w:rPr>
        <w:t xml:space="preserve">, один из которых хранится в ДУИ не менее трех лет.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в течение трех рабочих дней </w:t>
      </w:r>
      <w:proofErr w:type="gramStart"/>
      <w:r w:rsidRPr="00BF269C">
        <w:rPr>
          <w:rFonts w:ascii="Times New Roman" w:eastAsia="Times New Roman" w:hAnsi="Times New Roman" w:cs="Times New Roman"/>
          <w:sz w:val="24"/>
          <w:szCs w:val="24"/>
          <w:lang w:eastAsia="ru-RU"/>
        </w:rPr>
        <w:t>с даты подписания</w:t>
      </w:r>
      <w:proofErr w:type="gramEnd"/>
      <w:r w:rsidRPr="00BF269C">
        <w:rPr>
          <w:rFonts w:ascii="Times New Roman" w:eastAsia="Times New Roman" w:hAnsi="Times New Roman" w:cs="Times New Roman"/>
          <w:sz w:val="24"/>
          <w:szCs w:val="24"/>
          <w:lang w:eastAsia="ru-RU"/>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DB02EF" w:rsidRPr="00BF269C" w:rsidRDefault="00DB02EF" w:rsidP="00DB02EF">
      <w:pPr>
        <w:widowControl w:val="0"/>
        <w:spacing w:after="0" w:line="240" w:lineRule="auto"/>
        <w:jc w:val="center"/>
        <w:outlineLvl w:val="2"/>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ЗАКЛЮЧЕНИЕ ДОГОВОРА ПО РЕЗУЛЬТАТАМ АУКЦИОНА</w:t>
      </w:r>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18. Порядок заключения договора</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18.1. Победитель аукциона и </w:t>
      </w:r>
      <w:r w:rsidR="000D41FE" w:rsidRPr="00BF269C">
        <w:rPr>
          <w:rFonts w:ascii="Times New Roman" w:eastAsia="Times New Roman" w:hAnsi="Times New Roman" w:cs="Times New Roman"/>
          <w:sz w:val="24"/>
          <w:szCs w:val="24"/>
          <w:lang w:eastAsia="ru-RU"/>
        </w:rPr>
        <w:t xml:space="preserve">ОБУЗ «ИОНД» </w:t>
      </w:r>
      <w:r w:rsidRPr="00BF269C">
        <w:rPr>
          <w:rFonts w:ascii="Times New Roman" w:eastAsia="Times New Roman" w:hAnsi="Times New Roman" w:cs="Times New Roman"/>
          <w:sz w:val="24"/>
          <w:szCs w:val="24"/>
          <w:lang w:eastAsia="ru-RU"/>
        </w:rPr>
        <w:t xml:space="preserve">должны подписать договор в срок, указанный в Информационной карте аукциона, по месту нахождения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pacing w:val="-5"/>
          <w:sz w:val="24"/>
          <w:szCs w:val="24"/>
          <w:lang w:eastAsia="ru-RU"/>
        </w:rPr>
        <w:t xml:space="preserve">18.2. </w:t>
      </w:r>
      <w:proofErr w:type="gramStart"/>
      <w:r w:rsidRPr="00BF269C">
        <w:rPr>
          <w:rFonts w:ascii="Times New Roman" w:eastAsia="Times New Roman" w:hAnsi="Times New Roman" w:cs="Times New Roman"/>
          <w:sz w:val="24"/>
          <w:szCs w:val="24"/>
          <w:lang w:eastAsia="ru-RU"/>
        </w:rPr>
        <w:t xml:space="preserve">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договора в случае, если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 </w:t>
      </w:r>
      <w:proofErr w:type="gramEnd"/>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18.3. После определения победителя аукциона в срок, предусмотренный для заключения договора,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3) предоставления указанными лицами заведомо ложных сведений, содержащихся в документах, входящих в состав заявки на участие в аукционе.</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18.4. В случае если победитель аукциона признан уклонившимся от заключения договора,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DB02EF" w:rsidRPr="00BF269C" w:rsidRDefault="000D41FE" w:rsidP="00DB02E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lastRenderedPageBreak/>
        <w:t>ОБУЗ «ИОНД»</w:t>
      </w:r>
      <w:r w:rsidR="00DB02EF" w:rsidRPr="00BF269C">
        <w:rPr>
          <w:rFonts w:ascii="Times New Roman" w:eastAsia="Times New Roman" w:hAnsi="Times New Roman" w:cs="Times New Roman"/>
          <w:sz w:val="24"/>
          <w:szCs w:val="24"/>
          <w:lang w:eastAsia="ru-RU"/>
        </w:rPr>
        <w:t xml:space="preserve"> также вправе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приказом ФАС России от 10.02.2010 № 67. При этом заключение договора для участника аукциона, который сделал предпоследнее предложение о цене договора, является обязательным. </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18.5. В случае уклонения участника аукциона, который сделал предпоследнее предложение о цене договора, от заключения контракта </w:t>
      </w:r>
      <w:r w:rsidR="000D41FE"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w:t>
      </w:r>
      <w:proofErr w:type="gramStart"/>
      <w:r w:rsidRPr="00BF269C">
        <w:rPr>
          <w:rFonts w:ascii="Times New Roman" w:eastAsia="Times New Roman" w:hAnsi="Times New Roman" w:cs="Times New Roman"/>
          <w:sz w:val="24"/>
          <w:szCs w:val="24"/>
          <w:lang w:eastAsia="ru-RU"/>
        </w:rPr>
        <w:t>ии ау</w:t>
      </w:r>
      <w:proofErr w:type="gramEnd"/>
      <w:r w:rsidRPr="00BF269C">
        <w:rPr>
          <w:rFonts w:ascii="Times New Roman" w:eastAsia="Times New Roman" w:hAnsi="Times New Roman" w:cs="Times New Roman"/>
          <w:sz w:val="24"/>
          <w:szCs w:val="24"/>
          <w:lang w:eastAsia="ru-RU"/>
        </w:rPr>
        <w:t xml:space="preserve">кциона несостоявшимся. </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18.6. В случае если договор не заключен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18.8. </w:t>
      </w:r>
      <w:proofErr w:type="gramStart"/>
      <w:r w:rsidRPr="00BF269C">
        <w:rPr>
          <w:rFonts w:ascii="Times New Roman" w:eastAsia="Times New Roman" w:hAnsi="Times New Roman" w:cs="Times New Roman"/>
          <w:sz w:val="24"/>
          <w:szCs w:val="24"/>
          <w:lang w:eastAsia="ru-RU"/>
        </w:rPr>
        <w:t>В случае если победителем аукциона признано физическое лицо, на момент заключения договора, должны быть представлены документы, подтверждающие право физического лица заниматься предпринимательской деятельностью без образования юридического лица в соответствии со статьей 23 Гражданского кодекса Российской Федерации.</w:t>
      </w:r>
      <w:proofErr w:type="gramEnd"/>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BF269C">
        <w:rPr>
          <w:rFonts w:ascii="Times New Roman" w:eastAsia="Times New Roman" w:hAnsi="Times New Roman" w:cs="Times New Roman"/>
          <w:iCs/>
          <w:sz w:val="24"/>
          <w:szCs w:val="24"/>
          <w:lang w:eastAsia="ru-RU"/>
        </w:rPr>
        <w:t>18.9. Расторжение договора допускается по соглашению сторон или решению суда по основаниям, предусмотренным гражданским законодательством.</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18.10.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18.11.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p w:rsidR="00DB02EF" w:rsidRPr="00BF269C" w:rsidRDefault="00DB02EF" w:rsidP="00DB02EF">
      <w:pPr>
        <w:widowControl w:val="0"/>
        <w:spacing w:after="0" w:line="240" w:lineRule="auto"/>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19. Обеспечение исполнения договора</w:t>
      </w:r>
    </w:p>
    <w:p w:rsidR="00DB02EF" w:rsidRPr="00BF269C" w:rsidRDefault="000D41FE" w:rsidP="00DB02EF">
      <w:pPr>
        <w:widowControl w:val="0"/>
        <w:spacing w:after="0" w:line="240" w:lineRule="auto"/>
        <w:ind w:firstLine="708"/>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ОБУЗ «ИОНД»</w:t>
      </w:r>
      <w:r w:rsidR="00DB02EF" w:rsidRPr="00BF269C">
        <w:rPr>
          <w:rFonts w:ascii="Times New Roman" w:eastAsia="Times New Roman" w:hAnsi="Times New Roman" w:cs="Times New Roman"/>
          <w:sz w:val="24"/>
          <w:szCs w:val="24"/>
          <w:lang w:eastAsia="ru-RU"/>
        </w:rPr>
        <w:t xml:space="preserve"> вправе установить требование обеспечения исполнения договора, и указать его размер в Информационной карте аукциона. </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DB02EF" w:rsidRPr="00BF269C" w:rsidRDefault="00DB02EF" w:rsidP="00DB02EF">
      <w:pPr>
        <w:widowControl w:val="0"/>
        <w:spacing w:after="0" w:line="240" w:lineRule="auto"/>
        <w:jc w:val="center"/>
        <w:outlineLvl w:val="2"/>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РАЗРЕШЕНИЕ РАЗНОГЛАСИЙ</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b/>
          <w:sz w:val="24"/>
          <w:szCs w:val="24"/>
          <w:lang w:eastAsia="ru-RU"/>
        </w:rPr>
        <w:t xml:space="preserve">20. </w:t>
      </w:r>
      <w:r w:rsidRPr="00BF269C">
        <w:rPr>
          <w:rFonts w:ascii="Times New Roman" w:eastAsia="Times New Roman" w:hAnsi="Times New Roman" w:cs="Times New Roman"/>
          <w:sz w:val="24"/>
          <w:szCs w:val="24"/>
          <w:lang w:eastAsia="ru-RU"/>
        </w:rPr>
        <w:t>Обжалование действий и решений при проведен</w:t>
      </w:r>
      <w:proofErr w:type="gramStart"/>
      <w:r w:rsidRPr="00BF269C">
        <w:rPr>
          <w:rFonts w:ascii="Times New Roman" w:eastAsia="Times New Roman" w:hAnsi="Times New Roman" w:cs="Times New Roman"/>
          <w:sz w:val="24"/>
          <w:szCs w:val="24"/>
          <w:lang w:eastAsia="ru-RU"/>
        </w:rPr>
        <w:t>ии ау</w:t>
      </w:r>
      <w:proofErr w:type="gramEnd"/>
      <w:r w:rsidRPr="00BF269C">
        <w:rPr>
          <w:rFonts w:ascii="Times New Roman" w:eastAsia="Times New Roman" w:hAnsi="Times New Roman" w:cs="Times New Roman"/>
          <w:sz w:val="24"/>
          <w:szCs w:val="24"/>
          <w:lang w:eastAsia="ru-RU"/>
        </w:rPr>
        <w:t>кциона осуществляется в соответствии с Федеральным законом и действующим законодательством.</w:t>
      </w: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r w:rsidRPr="00BF269C">
        <w:rPr>
          <w:rFonts w:ascii="Times New Roman" w:eastAsia="Times New Roman" w:hAnsi="Times New Roman" w:cs="Times New Roman"/>
          <w:b/>
          <w:sz w:val="24"/>
          <w:szCs w:val="24"/>
          <w:lang w:eastAsia="ru-RU"/>
        </w:rPr>
        <w:br w:type="page"/>
      </w:r>
      <w:r w:rsidRPr="00BF269C">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lastRenderedPageBreak/>
        <w:t>РАЗДЕЛ 3.</w:t>
      </w: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r w:rsidRPr="00BF269C">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t>ИНФОРМАЦИОННАЯ КАРТА АУКЦИОНА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5812"/>
      </w:tblGrid>
      <w:tr w:rsidR="00DB02EF" w:rsidRPr="00BF269C" w:rsidTr="007E0E0A">
        <w:tc>
          <w:tcPr>
            <w:tcW w:w="851" w:type="dxa"/>
            <w:tcBorders>
              <w:top w:val="single" w:sz="12" w:space="0" w:color="auto"/>
              <w:left w:val="single" w:sz="12" w:space="0" w:color="auto"/>
              <w:bottom w:val="single" w:sz="12" w:space="0" w:color="auto"/>
              <w:right w:val="nil"/>
            </w:tcBorders>
            <w:shd w:val="pct10" w:color="000000" w:fill="FFFFFF"/>
          </w:tcPr>
          <w:p w:rsidR="00DB02EF" w:rsidRPr="00BF269C" w:rsidRDefault="00DB02EF" w:rsidP="00DB02EF">
            <w:pPr>
              <w:widowControl w:val="0"/>
              <w:spacing w:after="0" w:line="240" w:lineRule="auto"/>
              <w:jc w:val="center"/>
              <w:rPr>
                <w:rFonts w:ascii="Times New Roman" w:eastAsia="Times New Roman" w:hAnsi="Times New Roman" w:cs="Times New Roman"/>
                <w:b/>
                <w:i/>
                <w:sz w:val="24"/>
                <w:szCs w:val="24"/>
                <w:lang w:eastAsia="ru-RU"/>
              </w:rPr>
            </w:pPr>
            <w:r w:rsidRPr="00BF269C">
              <w:rPr>
                <w:rFonts w:ascii="Times New Roman" w:eastAsia="Times New Roman" w:hAnsi="Times New Roman" w:cs="Times New Roman"/>
                <w:b/>
                <w:sz w:val="24"/>
                <w:szCs w:val="24"/>
                <w:lang w:eastAsia="ru-RU"/>
              </w:rPr>
              <w:tab/>
            </w:r>
            <w:r w:rsidRPr="00BF269C">
              <w:rPr>
                <w:rFonts w:ascii="Times New Roman" w:eastAsia="Times New Roman" w:hAnsi="Times New Roman" w:cs="Times New Roman"/>
                <w:b/>
                <w:i/>
                <w:sz w:val="24"/>
                <w:szCs w:val="24"/>
                <w:lang w:eastAsia="ru-RU"/>
              </w:rPr>
              <w:t xml:space="preserve">Н </w:t>
            </w:r>
            <w:proofErr w:type="gramStart"/>
            <w:r w:rsidRPr="00BF269C">
              <w:rPr>
                <w:rFonts w:ascii="Times New Roman" w:eastAsia="Times New Roman" w:hAnsi="Times New Roman" w:cs="Times New Roman"/>
                <w:b/>
                <w:i/>
                <w:sz w:val="24"/>
                <w:szCs w:val="24"/>
                <w:lang w:eastAsia="ru-RU"/>
              </w:rPr>
              <w:t>п</w:t>
            </w:r>
            <w:proofErr w:type="gramEnd"/>
            <w:r w:rsidRPr="00BF269C">
              <w:rPr>
                <w:rFonts w:ascii="Times New Roman" w:eastAsia="Times New Roman" w:hAnsi="Times New Roman" w:cs="Times New Roman"/>
                <w:b/>
                <w:i/>
                <w:sz w:val="24"/>
                <w:szCs w:val="24"/>
                <w:lang w:eastAsia="ru-RU"/>
              </w:rPr>
              <w:t>/п</w:t>
            </w:r>
          </w:p>
        </w:tc>
        <w:tc>
          <w:tcPr>
            <w:tcW w:w="3544" w:type="dxa"/>
            <w:tcBorders>
              <w:top w:val="single" w:sz="12" w:space="0" w:color="auto"/>
              <w:left w:val="single" w:sz="12" w:space="0" w:color="auto"/>
              <w:bottom w:val="single" w:sz="12" w:space="0" w:color="auto"/>
              <w:right w:val="nil"/>
            </w:tcBorders>
            <w:shd w:val="pct10" w:color="000000" w:fill="FFFFFF"/>
          </w:tcPr>
          <w:p w:rsidR="00DB02EF" w:rsidRPr="00BF269C" w:rsidRDefault="00DB02EF" w:rsidP="00DB02EF">
            <w:pPr>
              <w:widowControl w:val="0"/>
              <w:spacing w:after="0" w:line="240" w:lineRule="auto"/>
              <w:jc w:val="center"/>
              <w:rPr>
                <w:rFonts w:ascii="Times New Roman" w:eastAsia="Times New Roman" w:hAnsi="Times New Roman" w:cs="Times New Roman"/>
                <w:b/>
                <w:i/>
                <w:sz w:val="24"/>
                <w:szCs w:val="24"/>
                <w:lang w:eastAsia="ru-RU"/>
              </w:rPr>
            </w:pPr>
          </w:p>
          <w:p w:rsidR="00DB02EF" w:rsidRPr="00BF269C" w:rsidRDefault="00DB02EF" w:rsidP="00DB02EF">
            <w:pPr>
              <w:widowControl w:val="0"/>
              <w:spacing w:after="0" w:line="240" w:lineRule="auto"/>
              <w:jc w:val="center"/>
              <w:rPr>
                <w:rFonts w:ascii="Times New Roman" w:eastAsia="Times New Roman" w:hAnsi="Times New Roman" w:cs="Times New Roman"/>
                <w:b/>
                <w:i/>
                <w:sz w:val="24"/>
                <w:szCs w:val="24"/>
                <w:lang w:eastAsia="ru-RU"/>
              </w:rPr>
            </w:pPr>
            <w:r w:rsidRPr="00BF269C">
              <w:rPr>
                <w:rFonts w:ascii="Times New Roman" w:eastAsia="Times New Roman" w:hAnsi="Times New Roman" w:cs="Times New Roman"/>
                <w:b/>
                <w:i/>
                <w:sz w:val="24"/>
                <w:szCs w:val="24"/>
                <w:lang w:eastAsia="ru-RU"/>
              </w:rPr>
              <w:t>ИНСТРУКЦИИ ЗАЯВИТЕЛЯМ</w:t>
            </w:r>
          </w:p>
        </w:tc>
        <w:tc>
          <w:tcPr>
            <w:tcW w:w="5812" w:type="dxa"/>
            <w:tcBorders>
              <w:top w:val="single" w:sz="12" w:space="0" w:color="auto"/>
              <w:left w:val="single" w:sz="12" w:space="0" w:color="auto"/>
              <w:bottom w:val="single" w:sz="12" w:space="0" w:color="auto"/>
              <w:right w:val="single" w:sz="12" w:space="0" w:color="auto"/>
            </w:tcBorders>
            <w:shd w:val="pct10" w:color="000000" w:fill="FFFFFF"/>
          </w:tcPr>
          <w:p w:rsidR="00DB02EF" w:rsidRPr="00BF269C" w:rsidRDefault="00DB02EF" w:rsidP="00DB02EF">
            <w:pPr>
              <w:widowControl w:val="0"/>
              <w:spacing w:after="0" w:line="240" w:lineRule="auto"/>
              <w:jc w:val="center"/>
              <w:outlineLvl w:val="4"/>
              <w:rPr>
                <w:rFonts w:ascii="Times New Roman" w:eastAsia="Times New Roman" w:hAnsi="Times New Roman" w:cs="Times New Roman"/>
                <w:b/>
                <w:i/>
                <w:sz w:val="24"/>
                <w:szCs w:val="24"/>
                <w:lang w:eastAsia="ru-RU"/>
              </w:rPr>
            </w:pPr>
          </w:p>
          <w:p w:rsidR="00DB02EF" w:rsidRPr="00BF269C" w:rsidRDefault="00DB02EF" w:rsidP="00DB02EF">
            <w:pPr>
              <w:widowControl w:val="0"/>
              <w:spacing w:after="0" w:line="240" w:lineRule="auto"/>
              <w:jc w:val="center"/>
              <w:outlineLvl w:val="4"/>
              <w:rPr>
                <w:rFonts w:ascii="Times New Roman" w:eastAsia="Times New Roman" w:hAnsi="Times New Roman" w:cs="Times New Roman"/>
                <w:b/>
                <w:i/>
                <w:sz w:val="24"/>
                <w:szCs w:val="24"/>
                <w:lang w:eastAsia="ru-RU"/>
              </w:rPr>
            </w:pPr>
            <w:r w:rsidRPr="00BF269C">
              <w:rPr>
                <w:rFonts w:ascii="Times New Roman" w:eastAsia="Times New Roman" w:hAnsi="Times New Roman" w:cs="Times New Roman"/>
                <w:b/>
                <w:i/>
                <w:sz w:val="24"/>
                <w:szCs w:val="24"/>
                <w:lang w:eastAsia="ru-RU"/>
              </w:rPr>
              <w:t>Пояснения</w:t>
            </w:r>
          </w:p>
        </w:tc>
      </w:tr>
      <w:tr w:rsidR="00DB02EF" w:rsidRPr="00BF269C" w:rsidTr="007E0E0A">
        <w:trPr>
          <w:trHeight w:val="196"/>
        </w:trPr>
        <w:tc>
          <w:tcPr>
            <w:tcW w:w="851" w:type="dxa"/>
            <w:tcBorders>
              <w:top w:val="nil"/>
            </w:tcBorders>
          </w:tcPr>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1</w:t>
            </w:r>
          </w:p>
        </w:tc>
        <w:tc>
          <w:tcPr>
            <w:tcW w:w="3544" w:type="dxa"/>
            <w:tcBorders>
              <w:top w:val="nil"/>
            </w:tcBorders>
          </w:tcPr>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2</w:t>
            </w:r>
          </w:p>
        </w:tc>
        <w:tc>
          <w:tcPr>
            <w:tcW w:w="5812" w:type="dxa"/>
            <w:tcBorders>
              <w:top w:val="nil"/>
            </w:tcBorders>
          </w:tcPr>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3</w:t>
            </w:r>
          </w:p>
        </w:tc>
      </w:tr>
      <w:tr w:rsidR="00DB02EF" w:rsidRPr="00BF269C" w:rsidTr="007E0E0A">
        <w:trPr>
          <w:trHeight w:val="388"/>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w:t>
            </w:r>
          </w:p>
        </w:tc>
        <w:tc>
          <w:tcPr>
            <w:tcW w:w="3544"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Предмет аукциона</w:t>
            </w: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(наименование аукциона) </w:t>
            </w:r>
          </w:p>
        </w:tc>
        <w:tc>
          <w:tcPr>
            <w:tcW w:w="5812" w:type="dxa"/>
          </w:tcPr>
          <w:p w:rsidR="00DB02EF" w:rsidRPr="00BF269C" w:rsidRDefault="00DB02EF" w:rsidP="00AA5329">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Право на заключение договоров аренды </w:t>
            </w:r>
            <w:r w:rsidR="00441F91" w:rsidRPr="00BF269C">
              <w:rPr>
                <w:rFonts w:ascii="Times New Roman" w:eastAsia="Times New Roman" w:hAnsi="Times New Roman" w:cs="Times New Roman"/>
                <w:sz w:val="24"/>
                <w:szCs w:val="24"/>
                <w:lang w:eastAsia="ru-RU"/>
              </w:rPr>
              <w:t xml:space="preserve">движимого имущества Ивановской области, закрепленного на праве оперативного управления  за Областным бюджетным учреждением здравоохранения «Ивановский областной наркологический диспансер» -  комплексной трансформаторной подстанции, КТП-180 250 </w:t>
            </w:r>
            <w:proofErr w:type="spellStart"/>
            <w:r w:rsidR="00441F91" w:rsidRPr="00BF269C">
              <w:rPr>
                <w:rFonts w:ascii="Times New Roman" w:eastAsia="Times New Roman" w:hAnsi="Times New Roman" w:cs="Times New Roman"/>
                <w:sz w:val="24"/>
                <w:szCs w:val="24"/>
                <w:lang w:eastAsia="ru-RU"/>
              </w:rPr>
              <w:t>кВА</w:t>
            </w:r>
            <w:proofErr w:type="spellEnd"/>
            <w:r w:rsidR="00441F91" w:rsidRPr="00BF269C">
              <w:rPr>
                <w:rFonts w:ascii="Times New Roman" w:eastAsia="Times New Roman" w:hAnsi="Times New Roman" w:cs="Times New Roman"/>
                <w:sz w:val="24"/>
                <w:szCs w:val="24"/>
                <w:lang w:eastAsia="ru-RU"/>
              </w:rPr>
              <w:t xml:space="preserve">, расположенной по адресу: Ивановская область, Ивановский район, д. </w:t>
            </w:r>
            <w:proofErr w:type="spellStart"/>
            <w:r w:rsidR="00441F91" w:rsidRPr="00BF269C">
              <w:rPr>
                <w:rFonts w:ascii="Times New Roman" w:eastAsia="Times New Roman" w:hAnsi="Times New Roman" w:cs="Times New Roman"/>
                <w:sz w:val="24"/>
                <w:szCs w:val="24"/>
                <w:lang w:eastAsia="ru-RU"/>
              </w:rPr>
              <w:t>Иванцево</w:t>
            </w:r>
            <w:proofErr w:type="spellEnd"/>
            <w:r w:rsidR="00441F91" w:rsidRPr="00BF269C">
              <w:rPr>
                <w:rFonts w:ascii="Times New Roman" w:eastAsia="Times New Roman" w:hAnsi="Times New Roman" w:cs="Times New Roman"/>
                <w:sz w:val="24"/>
                <w:szCs w:val="24"/>
                <w:lang w:eastAsia="ru-RU"/>
              </w:rPr>
              <w:t>, ул. Ивановская, д.1, с инвентарным номером: 1010301051</w:t>
            </w:r>
            <w:r w:rsidR="00441F91" w:rsidRPr="00BF269C">
              <w:rPr>
                <w:rFonts w:ascii="Times New Roman" w:eastAsia="Times New Roman" w:hAnsi="Times New Roman" w:cs="Times New Roman"/>
                <w:bCs/>
                <w:sz w:val="24"/>
                <w:szCs w:val="24"/>
                <w:lang w:eastAsia="ru-RU"/>
              </w:rPr>
              <w:t xml:space="preserve">  </w:t>
            </w:r>
          </w:p>
        </w:tc>
      </w:tr>
      <w:tr w:rsidR="00DB02EF" w:rsidRPr="00BF269C" w:rsidTr="007E0E0A">
        <w:trPr>
          <w:trHeight w:val="388"/>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w:t>
            </w:r>
          </w:p>
        </w:tc>
        <w:tc>
          <w:tcPr>
            <w:tcW w:w="3544" w:type="dxa"/>
          </w:tcPr>
          <w:p w:rsidR="00DB02EF" w:rsidRPr="00BF269C" w:rsidRDefault="00DB02EF" w:rsidP="00DB02EF">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BF269C">
              <w:rPr>
                <w:rFonts w:ascii="Times New Roman" w:eastAsia="Times New Roman" w:hAnsi="Times New Roman" w:cs="Times New Roman"/>
                <w:sz w:val="24"/>
                <w:szCs w:val="24"/>
                <w:lang w:eastAsia="ar-SA"/>
              </w:rPr>
              <w:t>М</w:t>
            </w:r>
            <w:r w:rsidRPr="00BF269C">
              <w:rPr>
                <w:rFonts w:ascii="Times New Roman" w:eastAsia="Times New Roman" w:hAnsi="Times New Roman" w:cs="Times New Roman"/>
                <w:bCs/>
                <w:sz w:val="24"/>
                <w:szCs w:val="24"/>
                <w:lang w:eastAsia="ar-SA"/>
              </w:rPr>
              <w:t>есто расположения, описание и технические характеристики имущества, права на которое передаются по договору</w:t>
            </w:r>
          </w:p>
        </w:tc>
        <w:tc>
          <w:tcPr>
            <w:tcW w:w="5812" w:type="dxa"/>
          </w:tcPr>
          <w:p w:rsidR="00DB02EF" w:rsidRPr="00BF269C" w:rsidRDefault="00DB02EF" w:rsidP="00DB02EF">
            <w:pPr>
              <w:shd w:val="clear" w:color="auto" w:fill="FFFFFF"/>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 состав лота вход</w:t>
            </w:r>
            <w:r w:rsidR="00441F91" w:rsidRPr="00BF269C">
              <w:rPr>
                <w:rFonts w:ascii="Times New Roman" w:eastAsia="Times New Roman" w:hAnsi="Times New Roman" w:cs="Times New Roman"/>
                <w:sz w:val="24"/>
                <w:szCs w:val="24"/>
                <w:lang w:eastAsia="ru-RU"/>
              </w:rPr>
              <w:t>ит</w:t>
            </w:r>
            <w:r w:rsidRPr="00BF269C">
              <w:rPr>
                <w:rFonts w:ascii="Times New Roman" w:eastAsia="Times New Roman" w:hAnsi="Times New Roman" w:cs="Times New Roman"/>
                <w:sz w:val="24"/>
                <w:szCs w:val="24"/>
                <w:lang w:eastAsia="ru-RU"/>
              </w:rPr>
              <w:t xml:space="preserve"> следующ</w:t>
            </w:r>
            <w:r w:rsidR="00441F91" w:rsidRPr="00BF269C">
              <w:rPr>
                <w:rFonts w:ascii="Times New Roman" w:eastAsia="Times New Roman" w:hAnsi="Times New Roman" w:cs="Times New Roman"/>
                <w:sz w:val="24"/>
                <w:szCs w:val="24"/>
                <w:lang w:eastAsia="ru-RU"/>
              </w:rPr>
              <w:t>ее</w:t>
            </w:r>
            <w:r w:rsidRPr="00BF269C">
              <w:rPr>
                <w:rFonts w:ascii="Times New Roman" w:eastAsia="Times New Roman" w:hAnsi="Times New Roman" w:cs="Times New Roman"/>
                <w:sz w:val="24"/>
                <w:szCs w:val="24"/>
                <w:lang w:eastAsia="ru-RU"/>
              </w:rPr>
              <w:t xml:space="preserve"> </w:t>
            </w:r>
            <w:r w:rsidR="00441F91" w:rsidRPr="00BF269C">
              <w:rPr>
                <w:rFonts w:ascii="Times New Roman" w:eastAsia="Times New Roman" w:hAnsi="Times New Roman" w:cs="Times New Roman"/>
                <w:sz w:val="24"/>
                <w:szCs w:val="24"/>
                <w:lang w:eastAsia="ru-RU"/>
              </w:rPr>
              <w:t>имущество</w:t>
            </w:r>
            <w:r w:rsidRPr="00BF269C">
              <w:rPr>
                <w:rFonts w:ascii="Times New Roman" w:eastAsia="Times New Roman" w:hAnsi="Times New Roman" w:cs="Times New Roman"/>
                <w:sz w:val="24"/>
                <w:szCs w:val="24"/>
                <w:lang w:eastAsia="ru-RU"/>
              </w:rPr>
              <w:t xml:space="preserve">: </w:t>
            </w:r>
          </w:p>
          <w:p w:rsidR="006E0173" w:rsidRPr="00BF269C" w:rsidRDefault="006E0173" w:rsidP="006E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Наименование </w:t>
            </w:r>
            <w:proofErr w:type="spellStart"/>
            <w:r w:rsidRPr="00BF269C">
              <w:rPr>
                <w:rFonts w:ascii="Times New Roman" w:eastAsia="Times New Roman" w:hAnsi="Times New Roman" w:cs="Times New Roman"/>
                <w:sz w:val="24"/>
                <w:szCs w:val="24"/>
                <w:lang w:eastAsia="ru-RU"/>
              </w:rPr>
              <w:t>объета</w:t>
            </w:r>
            <w:proofErr w:type="spellEnd"/>
            <w:r w:rsidR="00DB02EF" w:rsidRPr="00BF269C">
              <w:rPr>
                <w:rFonts w:ascii="Times New Roman" w:eastAsia="Times New Roman" w:hAnsi="Times New Roman" w:cs="Times New Roman"/>
                <w:sz w:val="24"/>
                <w:szCs w:val="24"/>
                <w:lang w:eastAsia="ru-RU"/>
              </w:rPr>
              <w:t xml:space="preserve"> - </w:t>
            </w:r>
            <w:r w:rsidR="00441F91" w:rsidRPr="00BF269C">
              <w:rPr>
                <w:rFonts w:ascii="Times New Roman" w:eastAsia="Times New Roman" w:hAnsi="Times New Roman" w:cs="Times New Roman"/>
                <w:sz w:val="24"/>
                <w:szCs w:val="24"/>
                <w:lang w:eastAsia="ru-RU"/>
              </w:rPr>
              <w:t>комплексная трансформаторная подстанция, КТП-180</w:t>
            </w:r>
          </w:p>
          <w:p w:rsidR="006E0173" w:rsidRPr="00BF269C" w:rsidRDefault="006E0173" w:rsidP="006E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Мощность трансформатора-</w:t>
            </w:r>
            <w:r w:rsidR="00441F91" w:rsidRPr="00BF269C">
              <w:rPr>
                <w:rFonts w:ascii="Times New Roman" w:eastAsia="Times New Roman" w:hAnsi="Times New Roman" w:cs="Times New Roman"/>
                <w:sz w:val="24"/>
                <w:szCs w:val="24"/>
                <w:lang w:eastAsia="ru-RU"/>
              </w:rPr>
              <w:t xml:space="preserve"> 250 </w:t>
            </w:r>
            <w:proofErr w:type="spellStart"/>
            <w:r w:rsidR="00441F91" w:rsidRPr="00BF269C">
              <w:rPr>
                <w:rFonts w:ascii="Times New Roman" w:eastAsia="Times New Roman" w:hAnsi="Times New Roman" w:cs="Times New Roman"/>
                <w:sz w:val="24"/>
                <w:szCs w:val="24"/>
                <w:lang w:eastAsia="ru-RU"/>
              </w:rPr>
              <w:t>кВА</w:t>
            </w:r>
            <w:proofErr w:type="spellEnd"/>
          </w:p>
          <w:p w:rsidR="006E0173" w:rsidRPr="00BF269C" w:rsidRDefault="006E0173" w:rsidP="006E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Номинальное напряжение ВН (высокое напряжение)- 10 </w:t>
            </w:r>
            <w:proofErr w:type="spellStart"/>
            <w:r w:rsidRPr="00BF269C">
              <w:rPr>
                <w:rFonts w:ascii="Times New Roman" w:eastAsia="Times New Roman" w:hAnsi="Times New Roman" w:cs="Times New Roman"/>
                <w:sz w:val="24"/>
                <w:szCs w:val="24"/>
                <w:lang w:eastAsia="ru-RU"/>
              </w:rPr>
              <w:t>кВ</w:t>
            </w:r>
            <w:proofErr w:type="spellEnd"/>
          </w:p>
          <w:p w:rsidR="006E0173" w:rsidRPr="00BF269C" w:rsidRDefault="006E0173" w:rsidP="006E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Номинальное напряжение НН (низкое напряжение)- 0,4 </w:t>
            </w:r>
            <w:proofErr w:type="spellStart"/>
            <w:r w:rsidRPr="00BF269C">
              <w:rPr>
                <w:rFonts w:ascii="Times New Roman" w:eastAsia="Times New Roman" w:hAnsi="Times New Roman" w:cs="Times New Roman"/>
                <w:sz w:val="24"/>
                <w:szCs w:val="24"/>
                <w:lang w:eastAsia="ru-RU"/>
              </w:rPr>
              <w:t>кВ</w:t>
            </w:r>
            <w:proofErr w:type="spellEnd"/>
          </w:p>
          <w:p w:rsidR="006E0173" w:rsidRPr="00BF269C" w:rsidRDefault="006E0173" w:rsidP="006E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Номинальный ток ВН-14,3</w:t>
            </w:r>
          </w:p>
          <w:p w:rsidR="006E0173" w:rsidRPr="00BF269C" w:rsidRDefault="006E0173" w:rsidP="006E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Номинальный ток НН-362</w:t>
            </w:r>
          </w:p>
          <w:p w:rsidR="006E0173" w:rsidRPr="00BF269C" w:rsidRDefault="006E0173" w:rsidP="006E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Тип прибора 3с 250/10 У182</w:t>
            </w:r>
          </w:p>
          <w:p w:rsidR="006E0173" w:rsidRPr="00BF269C" w:rsidRDefault="006E0173" w:rsidP="006E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Вес- 2380т</w:t>
            </w:r>
          </w:p>
          <w:p w:rsidR="006E0173" w:rsidRPr="00BF269C" w:rsidRDefault="006E0173" w:rsidP="006E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Страна происхождения – Россия</w:t>
            </w:r>
          </w:p>
          <w:p w:rsidR="006E0173" w:rsidRPr="00BF269C" w:rsidRDefault="006E0173" w:rsidP="006E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Организация-изготовитель-Завод электрических щитов гор. </w:t>
            </w:r>
            <w:proofErr w:type="spellStart"/>
            <w:r w:rsidRPr="00BF269C">
              <w:rPr>
                <w:rFonts w:ascii="Times New Roman" w:eastAsia="Times New Roman" w:hAnsi="Times New Roman" w:cs="Times New Roman"/>
                <w:sz w:val="24"/>
                <w:szCs w:val="24"/>
                <w:lang w:eastAsia="ru-RU"/>
              </w:rPr>
              <w:t>Толбухино</w:t>
            </w:r>
            <w:proofErr w:type="spellEnd"/>
          </w:p>
          <w:p w:rsidR="006E0173" w:rsidRPr="00BF269C" w:rsidRDefault="006E0173" w:rsidP="006E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Общее состояние </w:t>
            </w:r>
            <w:proofErr w:type="gramStart"/>
            <w:r w:rsidRPr="00BF269C">
              <w:rPr>
                <w:rFonts w:ascii="Times New Roman" w:eastAsia="Times New Roman" w:hAnsi="Times New Roman" w:cs="Times New Roman"/>
                <w:sz w:val="24"/>
                <w:szCs w:val="24"/>
                <w:lang w:eastAsia="ru-RU"/>
              </w:rPr>
              <w:t>–у</w:t>
            </w:r>
            <w:proofErr w:type="gramEnd"/>
            <w:r w:rsidRPr="00BF269C">
              <w:rPr>
                <w:rFonts w:ascii="Times New Roman" w:eastAsia="Times New Roman" w:hAnsi="Times New Roman" w:cs="Times New Roman"/>
                <w:sz w:val="24"/>
                <w:szCs w:val="24"/>
                <w:lang w:eastAsia="ru-RU"/>
              </w:rPr>
              <w:t xml:space="preserve">довлетворительное </w:t>
            </w:r>
          </w:p>
          <w:p w:rsidR="006E0173" w:rsidRPr="00BF269C" w:rsidRDefault="006E0173" w:rsidP="006E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Адрес расположения</w:t>
            </w:r>
            <w:r w:rsidR="00441F91" w:rsidRPr="00BF269C">
              <w:rPr>
                <w:rFonts w:ascii="Times New Roman" w:eastAsia="Times New Roman" w:hAnsi="Times New Roman" w:cs="Times New Roman"/>
                <w:sz w:val="24"/>
                <w:szCs w:val="24"/>
                <w:lang w:eastAsia="ru-RU"/>
              </w:rPr>
              <w:t xml:space="preserve">: Ивановская область, Ивановский район, д. </w:t>
            </w:r>
            <w:proofErr w:type="spellStart"/>
            <w:r w:rsidR="00441F91" w:rsidRPr="00BF269C">
              <w:rPr>
                <w:rFonts w:ascii="Times New Roman" w:eastAsia="Times New Roman" w:hAnsi="Times New Roman" w:cs="Times New Roman"/>
                <w:sz w:val="24"/>
                <w:szCs w:val="24"/>
                <w:lang w:eastAsia="ru-RU"/>
              </w:rPr>
              <w:t>Иванцево</w:t>
            </w:r>
            <w:proofErr w:type="spellEnd"/>
            <w:r w:rsidR="00441F91" w:rsidRPr="00BF269C">
              <w:rPr>
                <w:rFonts w:ascii="Times New Roman" w:eastAsia="Times New Roman" w:hAnsi="Times New Roman" w:cs="Times New Roman"/>
                <w:sz w:val="24"/>
                <w:szCs w:val="24"/>
                <w:lang w:eastAsia="ru-RU"/>
              </w:rPr>
              <w:t xml:space="preserve">, ул. Ивановская, д.1, </w:t>
            </w:r>
          </w:p>
          <w:p w:rsidR="00DB02EF" w:rsidRPr="00BF269C" w:rsidRDefault="007E79E6" w:rsidP="007E79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И</w:t>
            </w:r>
            <w:r w:rsidR="00441F91" w:rsidRPr="00BF269C">
              <w:rPr>
                <w:rFonts w:ascii="Times New Roman" w:eastAsia="Times New Roman" w:hAnsi="Times New Roman" w:cs="Times New Roman"/>
                <w:sz w:val="24"/>
                <w:szCs w:val="24"/>
                <w:lang w:eastAsia="ru-RU"/>
              </w:rPr>
              <w:t>нвентарный номер</w:t>
            </w:r>
            <w:r w:rsidR="006E0173" w:rsidRPr="00BF269C">
              <w:rPr>
                <w:rFonts w:ascii="Times New Roman" w:eastAsia="Times New Roman" w:hAnsi="Times New Roman" w:cs="Times New Roman"/>
                <w:sz w:val="24"/>
                <w:szCs w:val="24"/>
                <w:lang w:eastAsia="ru-RU"/>
              </w:rPr>
              <w:t xml:space="preserve">- </w:t>
            </w:r>
            <w:r w:rsidR="00441F91" w:rsidRPr="00BF269C">
              <w:rPr>
                <w:rFonts w:ascii="Times New Roman" w:eastAsia="Times New Roman" w:hAnsi="Times New Roman" w:cs="Times New Roman"/>
                <w:sz w:val="24"/>
                <w:szCs w:val="24"/>
                <w:lang w:eastAsia="ru-RU"/>
              </w:rPr>
              <w:t xml:space="preserve"> 1010301051   </w:t>
            </w:r>
          </w:p>
        </w:tc>
      </w:tr>
      <w:tr w:rsidR="00DB02EF" w:rsidRPr="00BF269C" w:rsidTr="007E0E0A">
        <w:trPr>
          <w:trHeight w:val="388"/>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3</w:t>
            </w:r>
          </w:p>
        </w:tc>
        <w:tc>
          <w:tcPr>
            <w:tcW w:w="3544" w:type="dxa"/>
          </w:tcPr>
          <w:p w:rsidR="00DB02EF" w:rsidRPr="00BF269C" w:rsidRDefault="00DB02EF" w:rsidP="00DB02E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Ц</w:t>
            </w:r>
            <w:r w:rsidRPr="00BF269C">
              <w:rPr>
                <w:rFonts w:ascii="Times New Roman" w:eastAsia="Times New Roman" w:hAnsi="Times New Roman" w:cs="Times New Roman"/>
                <w:bCs/>
                <w:sz w:val="24"/>
                <w:szCs w:val="24"/>
                <w:lang w:eastAsia="ru-RU"/>
              </w:rPr>
              <w:t xml:space="preserve">елевое назначение имущества </w:t>
            </w:r>
          </w:p>
        </w:tc>
        <w:tc>
          <w:tcPr>
            <w:tcW w:w="5812" w:type="dxa"/>
          </w:tcPr>
          <w:p w:rsidR="00DB02EF" w:rsidRPr="00BF269C" w:rsidRDefault="00DB02EF" w:rsidP="00AA5329">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Для использования </w:t>
            </w:r>
            <w:r w:rsidR="00AA5329">
              <w:rPr>
                <w:rFonts w:ascii="Times New Roman" w:eastAsia="Times New Roman" w:hAnsi="Times New Roman" w:cs="Times New Roman"/>
                <w:sz w:val="24"/>
                <w:szCs w:val="24"/>
                <w:lang w:eastAsia="ru-RU"/>
              </w:rPr>
              <w:t>по назначению</w:t>
            </w:r>
          </w:p>
        </w:tc>
      </w:tr>
      <w:tr w:rsidR="00DB02EF" w:rsidRPr="00BF269C" w:rsidTr="007E0E0A">
        <w:trPr>
          <w:trHeight w:val="747"/>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4</w:t>
            </w:r>
          </w:p>
        </w:tc>
        <w:tc>
          <w:tcPr>
            <w:tcW w:w="3544" w:type="dxa"/>
          </w:tcPr>
          <w:p w:rsidR="00DB02EF" w:rsidRPr="00BF269C" w:rsidRDefault="00DB02EF" w:rsidP="00DB02EF">
            <w:pPr>
              <w:widowControl w:val="0"/>
              <w:spacing w:after="0" w:line="240" w:lineRule="auto"/>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Cs/>
                <w:sz w:val="24"/>
                <w:szCs w:val="24"/>
                <w:lang w:eastAsia="ru-RU"/>
              </w:rPr>
              <w:t>Начальная (минимальная) цена договора (лота),</w:t>
            </w: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bCs/>
                <w:sz w:val="24"/>
                <w:szCs w:val="24"/>
                <w:lang w:eastAsia="ru-RU"/>
              </w:rPr>
              <w:t>минимальная арендная плата в год без учета НДС.</w:t>
            </w:r>
            <w:r w:rsidRPr="00BF269C">
              <w:rPr>
                <w:rFonts w:ascii="Times New Roman" w:eastAsia="Times New Roman" w:hAnsi="Times New Roman" w:cs="Times New Roman"/>
                <w:bCs/>
                <w:color w:val="FF0000"/>
                <w:sz w:val="24"/>
                <w:szCs w:val="24"/>
                <w:lang w:eastAsia="ru-RU"/>
              </w:rPr>
              <w:t xml:space="preserve"> </w:t>
            </w:r>
          </w:p>
        </w:tc>
        <w:tc>
          <w:tcPr>
            <w:tcW w:w="5812" w:type="dxa"/>
          </w:tcPr>
          <w:p w:rsidR="00EB09DA" w:rsidRPr="00BF269C" w:rsidRDefault="00EB09DA" w:rsidP="00EB09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16 242 руб. 50 коп</w:t>
            </w:r>
            <w:proofErr w:type="gramStart"/>
            <w:r w:rsidRPr="00BF269C">
              <w:rPr>
                <w:rFonts w:ascii="Times New Roman" w:eastAsia="Times New Roman" w:hAnsi="Times New Roman" w:cs="Times New Roman"/>
                <w:sz w:val="24"/>
                <w:szCs w:val="24"/>
                <w:lang w:eastAsia="ru-RU"/>
              </w:rPr>
              <w:t>.</w:t>
            </w:r>
            <w:proofErr w:type="gramEnd"/>
            <w:r w:rsidRPr="00BF269C">
              <w:rPr>
                <w:rFonts w:ascii="Times New Roman" w:eastAsia="Times New Roman" w:hAnsi="Times New Roman" w:cs="Times New Roman"/>
                <w:sz w:val="24"/>
                <w:szCs w:val="24"/>
                <w:lang w:eastAsia="ru-RU"/>
              </w:rPr>
              <w:t xml:space="preserve"> (</w:t>
            </w:r>
            <w:proofErr w:type="gramStart"/>
            <w:r w:rsidRPr="00BF269C">
              <w:rPr>
                <w:rFonts w:ascii="Times New Roman" w:eastAsia="Times New Roman" w:hAnsi="Times New Roman" w:cs="Times New Roman"/>
                <w:sz w:val="24"/>
                <w:szCs w:val="24"/>
                <w:lang w:eastAsia="ru-RU"/>
              </w:rPr>
              <w:t>ш</w:t>
            </w:r>
            <w:proofErr w:type="gramEnd"/>
            <w:r w:rsidRPr="00BF269C">
              <w:rPr>
                <w:rFonts w:ascii="Times New Roman" w:eastAsia="Times New Roman" w:hAnsi="Times New Roman" w:cs="Times New Roman"/>
                <w:sz w:val="24"/>
                <w:szCs w:val="24"/>
                <w:lang w:eastAsia="ru-RU"/>
              </w:rPr>
              <w:t xml:space="preserve">естнадцать тысяч двести сорок два рубля пятьдесят коп.) без налога на добавленную стоимость. </w:t>
            </w:r>
          </w:p>
          <w:p w:rsidR="00EB09DA" w:rsidRPr="00BF269C" w:rsidRDefault="00EB09DA" w:rsidP="00EB09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Налог на добавленную стоимость составляет 3248 руб. 50 коп. </w:t>
            </w:r>
          </w:p>
          <w:p w:rsidR="00DB02EF" w:rsidRPr="00BF269C" w:rsidRDefault="00EB09DA" w:rsidP="00EB09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Общая сумма арендной платы составляет 19 491 руб. 00 коп</w:t>
            </w:r>
            <w:proofErr w:type="gramStart"/>
            <w:r w:rsidRPr="00BF269C">
              <w:rPr>
                <w:rFonts w:ascii="Times New Roman" w:eastAsia="Times New Roman" w:hAnsi="Times New Roman" w:cs="Times New Roman"/>
                <w:sz w:val="24"/>
                <w:szCs w:val="24"/>
                <w:lang w:eastAsia="ru-RU"/>
              </w:rPr>
              <w:t>.</w:t>
            </w:r>
            <w:proofErr w:type="gramEnd"/>
            <w:r w:rsidRPr="00BF269C">
              <w:rPr>
                <w:rFonts w:ascii="Times New Roman" w:eastAsia="Times New Roman" w:hAnsi="Times New Roman" w:cs="Times New Roman"/>
                <w:sz w:val="24"/>
                <w:szCs w:val="24"/>
                <w:lang w:eastAsia="ru-RU"/>
              </w:rPr>
              <w:t xml:space="preserve"> </w:t>
            </w:r>
            <w:proofErr w:type="gramStart"/>
            <w:r w:rsidRPr="00BF269C">
              <w:rPr>
                <w:rFonts w:ascii="Times New Roman" w:eastAsia="Times New Roman" w:hAnsi="Times New Roman" w:cs="Times New Roman"/>
                <w:sz w:val="24"/>
                <w:szCs w:val="24"/>
                <w:lang w:eastAsia="ru-RU"/>
              </w:rPr>
              <w:t>в</w:t>
            </w:r>
            <w:proofErr w:type="gramEnd"/>
            <w:r w:rsidRPr="00BF269C">
              <w:rPr>
                <w:rFonts w:ascii="Times New Roman" w:eastAsia="Times New Roman" w:hAnsi="Times New Roman" w:cs="Times New Roman"/>
                <w:sz w:val="24"/>
                <w:szCs w:val="24"/>
                <w:lang w:eastAsia="ru-RU"/>
              </w:rPr>
              <w:t xml:space="preserve"> год.</w:t>
            </w:r>
          </w:p>
        </w:tc>
      </w:tr>
      <w:tr w:rsidR="00DB02EF" w:rsidRPr="00BF269C" w:rsidTr="007E0E0A">
        <w:trPr>
          <w:trHeight w:val="388"/>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5</w:t>
            </w:r>
          </w:p>
        </w:tc>
        <w:tc>
          <w:tcPr>
            <w:tcW w:w="3544"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Срок действия договора аренды</w:t>
            </w:r>
          </w:p>
        </w:tc>
        <w:tc>
          <w:tcPr>
            <w:tcW w:w="5812" w:type="dxa"/>
          </w:tcPr>
          <w:p w:rsidR="00DB02EF" w:rsidRPr="00BF269C" w:rsidRDefault="00EB09DA" w:rsidP="00EB09DA">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10</w:t>
            </w:r>
            <w:r w:rsidR="00DB02EF" w:rsidRPr="00BF269C">
              <w:rPr>
                <w:rFonts w:ascii="Times New Roman" w:eastAsia="Times New Roman" w:hAnsi="Times New Roman" w:cs="Times New Roman"/>
                <w:sz w:val="24"/>
                <w:szCs w:val="24"/>
                <w:lang w:eastAsia="ru-RU"/>
              </w:rPr>
              <w:t xml:space="preserve"> (</w:t>
            </w:r>
            <w:r w:rsidRPr="00BF269C">
              <w:rPr>
                <w:rFonts w:ascii="Times New Roman" w:eastAsia="Times New Roman" w:hAnsi="Times New Roman" w:cs="Times New Roman"/>
                <w:sz w:val="24"/>
                <w:szCs w:val="24"/>
                <w:lang w:eastAsia="ru-RU"/>
              </w:rPr>
              <w:t>десять</w:t>
            </w:r>
            <w:r w:rsidR="00DB02EF" w:rsidRPr="00BF269C">
              <w:rPr>
                <w:rFonts w:ascii="Times New Roman" w:eastAsia="Times New Roman" w:hAnsi="Times New Roman" w:cs="Times New Roman"/>
                <w:sz w:val="24"/>
                <w:szCs w:val="24"/>
                <w:lang w:eastAsia="ru-RU"/>
              </w:rPr>
              <w:t>) лет</w:t>
            </w:r>
          </w:p>
        </w:tc>
      </w:tr>
      <w:tr w:rsidR="00DB02EF" w:rsidRPr="00BF269C" w:rsidTr="007E0E0A">
        <w:trPr>
          <w:trHeight w:val="980"/>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6</w:t>
            </w:r>
          </w:p>
        </w:tc>
        <w:tc>
          <w:tcPr>
            <w:tcW w:w="3544"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Организатор аукциона</w:t>
            </w:r>
          </w:p>
        </w:tc>
        <w:tc>
          <w:tcPr>
            <w:tcW w:w="5812" w:type="dxa"/>
          </w:tcPr>
          <w:p w:rsidR="00DB02EF" w:rsidRPr="00BF269C" w:rsidRDefault="00EB09DA" w:rsidP="00DB02EF">
            <w:pPr>
              <w:widowControl w:val="0"/>
              <w:spacing w:after="0" w:line="240" w:lineRule="auto"/>
              <w:jc w:val="both"/>
              <w:outlineLvl w:val="6"/>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Областное бюджетное учреждение здравоохранения «Ивановский областной наркологический диспансер» </w:t>
            </w:r>
            <w:r w:rsidR="00DB02EF" w:rsidRPr="00BF269C">
              <w:rPr>
                <w:rFonts w:ascii="Times New Roman" w:eastAsia="Times New Roman" w:hAnsi="Times New Roman" w:cs="Times New Roman"/>
                <w:sz w:val="24"/>
                <w:szCs w:val="24"/>
                <w:lang w:eastAsia="ru-RU"/>
              </w:rPr>
              <w:t xml:space="preserve"> (далее </w:t>
            </w:r>
            <w:r w:rsidRPr="00BF269C">
              <w:rPr>
                <w:rFonts w:ascii="Times New Roman" w:eastAsia="Times New Roman" w:hAnsi="Times New Roman" w:cs="Times New Roman"/>
                <w:sz w:val="24"/>
                <w:szCs w:val="24"/>
                <w:lang w:eastAsia="ru-RU"/>
              </w:rPr>
              <w:t>–</w:t>
            </w:r>
            <w:r w:rsidR="00DB02EF" w:rsidRPr="00BF269C">
              <w:rPr>
                <w:rFonts w:ascii="Times New Roman" w:eastAsia="Times New Roman" w:hAnsi="Times New Roman" w:cs="Times New Roman"/>
                <w:sz w:val="24"/>
                <w:szCs w:val="24"/>
                <w:lang w:eastAsia="ru-RU"/>
              </w:rPr>
              <w:t xml:space="preserve"> </w:t>
            </w:r>
            <w:r w:rsidRPr="00BF269C">
              <w:rPr>
                <w:rFonts w:ascii="Times New Roman" w:eastAsia="Times New Roman" w:hAnsi="Times New Roman" w:cs="Times New Roman"/>
                <w:sz w:val="24"/>
                <w:szCs w:val="24"/>
                <w:lang w:eastAsia="ru-RU"/>
              </w:rPr>
              <w:t>ОБУЗ «ИОНД»</w:t>
            </w:r>
            <w:r w:rsidR="00DB02EF" w:rsidRPr="00BF269C">
              <w:rPr>
                <w:rFonts w:ascii="Times New Roman" w:eastAsia="Times New Roman" w:hAnsi="Times New Roman" w:cs="Times New Roman"/>
                <w:sz w:val="24"/>
                <w:szCs w:val="24"/>
                <w:lang w:eastAsia="ru-RU"/>
              </w:rPr>
              <w:t xml:space="preserve">), </w:t>
            </w:r>
          </w:p>
          <w:p w:rsidR="00DB02EF" w:rsidRPr="00BF269C" w:rsidRDefault="00DB02EF" w:rsidP="00EB09DA">
            <w:pPr>
              <w:widowControl w:val="0"/>
              <w:spacing w:after="0" w:line="240" w:lineRule="auto"/>
              <w:jc w:val="both"/>
              <w:outlineLvl w:val="6"/>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15300</w:t>
            </w:r>
            <w:r w:rsidR="00EB09DA" w:rsidRPr="00BF269C">
              <w:rPr>
                <w:rFonts w:ascii="Times New Roman" w:eastAsia="Times New Roman" w:hAnsi="Times New Roman" w:cs="Times New Roman"/>
                <w:sz w:val="24"/>
                <w:szCs w:val="24"/>
                <w:lang w:eastAsia="ru-RU"/>
              </w:rPr>
              <w:t>8</w:t>
            </w:r>
            <w:r w:rsidRPr="00BF269C">
              <w:rPr>
                <w:rFonts w:ascii="Times New Roman" w:eastAsia="Times New Roman" w:hAnsi="Times New Roman" w:cs="Times New Roman"/>
                <w:sz w:val="24"/>
                <w:szCs w:val="24"/>
                <w:lang w:eastAsia="ru-RU"/>
              </w:rPr>
              <w:t xml:space="preserve">, г. Иваново, </w:t>
            </w:r>
            <w:r w:rsidR="00EB09DA" w:rsidRPr="00BF269C">
              <w:rPr>
                <w:rFonts w:ascii="Times New Roman" w:eastAsia="Times New Roman" w:hAnsi="Times New Roman" w:cs="Times New Roman"/>
                <w:sz w:val="24"/>
                <w:szCs w:val="24"/>
                <w:lang w:eastAsia="ru-RU"/>
              </w:rPr>
              <w:t xml:space="preserve">ул. </w:t>
            </w:r>
            <w:proofErr w:type="spellStart"/>
            <w:r w:rsidR="00EB09DA" w:rsidRPr="00BF269C">
              <w:rPr>
                <w:rFonts w:ascii="Times New Roman" w:eastAsia="Times New Roman" w:hAnsi="Times New Roman" w:cs="Times New Roman"/>
                <w:sz w:val="24"/>
                <w:szCs w:val="24"/>
                <w:lang w:eastAsia="ru-RU"/>
              </w:rPr>
              <w:t>Постышева</w:t>
            </w:r>
            <w:proofErr w:type="spellEnd"/>
            <w:r w:rsidR="00EB09DA" w:rsidRPr="00BF269C">
              <w:rPr>
                <w:rFonts w:ascii="Times New Roman" w:eastAsia="Times New Roman" w:hAnsi="Times New Roman" w:cs="Times New Roman"/>
                <w:sz w:val="24"/>
                <w:szCs w:val="24"/>
                <w:lang w:eastAsia="ru-RU"/>
              </w:rPr>
              <w:t>, 54/1</w:t>
            </w:r>
          </w:p>
        </w:tc>
      </w:tr>
      <w:tr w:rsidR="00DB02EF" w:rsidRPr="00BF269C" w:rsidTr="007E0E0A">
        <w:trPr>
          <w:trHeight w:val="864"/>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7</w:t>
            </w:r>
          </w:p>
        </w:tc>
        <w:tc>
          <w:tcPr>
            <w:tcW w:w="3544"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Орган, осуществляющий полномочия собственника имущества</w:t>
            </w:r>
          </w:p>
        </w:tc>
        <w:tc>
          <w:tcPr>
            <w:tcW w:w="5812" w:type="dxa"/>
          </w:tcPr>
          <w:p w:rsidR="00DB02EF" w:rsidRPr="00BF269C" w:rsidRDefault="00DB02EF" w:rsidP="00DB02EF">
            <w:pPr>
              <w:widowControl w:val="0"/>
              <w:spacing w:after="0" w:line="240" w:lineRule="auto"/>
              <w:jc w:val="both"/>
              <w:outlineLvl w:val="6"/>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Департамент управления имуществом Ивановской области (далее - ДУИ), 153002, г.</w:t>
            </w:r>
            <w:r w:rsidR="00AA5329">
              <w:rPr>
                <w:rFonts w:ascii="Times New Roman" w:eastAsia="Times New Roman" w:hAnsi="Times New Roman" w:cs="Times New Roman"/>
                <w:sz w:val="24"/>
                <w:szCs w:val="24"/>
                <w:lang w:eastAsia="ru-RU"/>
              </w:rPr>
              <w:t xml:space="preserve"> </w:t>
            </w:r>
            <w:r w:rsidRPr="00BF269C">
              <w:rPr>
                <w:rFonts w:ascii="Times New Roman" w:eastAsia="Times New Roman" w:hAnsi="Times New Roman" w:cs="Times New Roman"/>
                <w:sz w:val="24"/>
                <w:szCs w:val="24"/>
                <w:lang w:eastAsia="ru-RU"/>
              </w:rPr>
              <w:t>Иваново, пер.</w:t>
            </w:r>
            <w:r w:rsidR="00AA5329">
              <w:rPr>
                <w:rFonts w:ascii="Times New Roman" w:eastAsia="Times New Roman" w:hAnsi="Times New Roman" w:cs="Times New Roman"/>
                <w:sz w:val="24"/>
                <w:szCs w:val="24"/>
                <w:lang w:eastAsia="ru-RU"/>
              </w:rPr>
              <w:t xml:space="preserve"> </w:t>
            </w:r>
            <w:r w:rsidRPr="00BF269C">
              <w:rPr>
                <w:rFonts w:ascii="Times New Roman" w:eastAsia="Times New Roman" w:hAnsi="Times New Roman" w:cs="Times New Roman"/>
                <w:sz w:val="24"/>
                <w:szCs w:val="24"/>
                <w:lang w:eastAsia="ru-RU"/>
              </w:rPr>
              <w:t>Пограничный, 18</w:t>
            </w:r>
          </w:p>
        </w:tc>
      </w:tr>
      <w:tr w:rsidR="00DB02EF" w:rsidRPr="00CC7E35" w:rsidTr="007E0E0A">
        <w:trPr>
          <w:trHeight w:val="416"/>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lastRenderedPageBreak/>
              <w:t>8</w:t>
            </w:r>
          </w:p>
        </w:tc>
        <w:tc>
          <w:tcPr>
            <w:tcW w:w="3544"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Контактные лица</w:t>
            </w:r>
          </w:p>
        </w:tc>
        <w:tc>
          <w:tcPr>
            <w:tcW w:w="5812" w:type="dxa"/>
          </w:tcPr>
          <w:p w:rsidR="00EB09DA" w:rsidRPr="00BF269C" w:rsidRDefault="00EB09DA" w:rsidP="00EB09DA">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Начальник отдела государственных закупок и юридического обеспечения ОБУЗ «ИОНД» Абросимова Елена Владимировна</w:t>
            </w:r>
            <w:r w:rsidR="00DB02EF" w:rsidRPr="00BF269C">
              <w:rPr>
                <w:rFonts w:ascii="Times New Roman" w:eastAsia="Times New Roman" w:hAnsi="Times New Roman" w:cs="Times New Roman"/>
                <w:sz w:val="24"/>
                <w:szCs w:val="24"/>
                <w:lang w:eastAsia="ru-RU"/>
              </w:rPr>
              <w:t xml:space="preserve"> </w:t>
            </w:r>
          </w:p>
          <w:p w:rsidR="00EB09DA" w:rsidRPr="00BF269C" w:rsidRDefault="00DB02EF" w:rsidP="00EB09DA">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г. Иваново, </w:t>
            </w:r>
            <w:r w:rsidR="00EB09DA" w:rsidRPr="00BF269C">
              <w:rPr>
                <w:rFonts w:ascii="Times New Roman" w:eastAsia="Times New Roman" w:hAnsi="Times New Roman" w:cs="Times New Roman"/>
                <w:sz w:val="24"/>
                <w:szCs w:val="24"/>
                <w:lang w:eastAsia="ru-RU"/>
              </w:rPr>
              <w:t xml:space="preserve">ул. </w:t>
            </w:r>
            <w:proofErr w:type="spellStart"/>
            <w:r w:rsidR="00EB09DA" w:rsidRPr="00BF269C">
              <w:rPr>
                <w:rFonts w:ascii="Times New Roman" w:eastAsia="Times New Roman" w:hAnsi="Times New Roman" w:cs="Times New Roman"/>
                <w:sz w:val="24"/>
                <w:szCs w:val="24"/>
                <w:lang w:eastAsia="ru-RU"/>
              </w:rPr>
              <w:t>Постышева</w:t>
            </w:r>
            <w:proofErr w:type="spellEnd"/>
            <w:r w:rsidR="00EB09DA" w:rsidRPr="00BF269C">
              <w:rPr>
                <w:rFonts w:ascii="Times New Roman" w:eastAsia="Times New Roman" w:hAnsi="Times New Roman" w:cs="Times New Roman"/>
                <w:sz w:val="24"/>
                <w:szCs w:val="24"/>
                <w:lang w:eastAsia="ru-RU"/>
              </w:rPr>
              <w:t>, 54/1</w:t>
            </w:r>
            <w:r w:rsidRPr="00BF269C">
              <w:rPr>
                <w:rFonts w:ascii="Times New Roman" w:eastAsia="Times New Roman" w:hAnsi="Times New Roman" w:cs="Times New Roman"/>
                <w:sz w:val="24"/>
                <w:szCs w:val="24"/>
                <w:lang w:eastAsia="ru-RU"/>
              </w:rPr>
              <w:t xml:space="preserve">, </w:t>
            </w:r>
            <w:proofErr w:type="spellStart"/>
            <w:r w:rsidRPr="00BF269C">
              <w:rPr>
                <w:rFonts w:ascii="Times New Roman" w:eastAsia="Times New Roman" w:hAnsi="Times New Roman" w:cs="Times New Roman"/>
                <w:sz w:val="24"/>
                <w:szCs w:val="24"/>
                <w:lang w:eastAsia="ru-RU"/>
              </w:rPr>
              <w:t>каб</w:t>
            </w:r>
            <w:proofErr w:type="spellEnd"/>
            <w:r w:rsidRPr="00BF269C">
              <w:rPr>
                <w:rFonts w:ascii="Times New Roman" w:eastAsia="Times New Roman" w:hAnsi="Times New Roman" w:cs="Times New Roman"/>
                <w:sz w:val="24"/>
                <w:szCs w:val="24"/>
                <w:lang w:eastAsia="ru-RU"/>
              </w:rPr>
              <w:t xml:space="preserve">. </w:t>
            </w:r>
            <w:r w:rsidR="00EB09DA" w:rsidRPr="00BF269C">
              <w:rPr>
                <w:rFonts w:ascii="Times New Roman" w:eastAsia="Times New Roman" w:hAnsi="Times New Roman" w:cs="Times New Roman"/>
                <w:sz w:val="24"/>
                <w:szCs w:val="24"/>
                <w:lang w:eastAsia="ru-RU"/>
              </w:rPr>
              <w:t>24</w:t>
            </w:r>
            <w:r w:rsidRPr="00BF269C">
              <w:rPr>
                <w:rFonts w:ascii="Times New Roman" w:eastAsia="Times New Roman" w:hAnsi="Times New Roman" w:cs="Times New Roman"/>
                <w:sz w:val="24"/>
                <w:szCs w:val="24"/>
                <w:lang w:eastAsia="ru-RU"/>
              </w:rPr>
              <w:t xml:space="preserve">; тел.(4932) </w:t>
            </w:r>
            <w:r w:rsidR="00EB09DA" w:rsidRPr="00BF269C">
              <w:rPr>
                <w:rFonts w:ascii="Times New Roman" w:eastAsia="Times New Roman" w:hAnsi="Times New Roman" w:cs="Times New Roman"/>
                <w:sz w:val="24"/>
                <w:szCs w:val="24"/>
                <w:lang w:eastAsia="ru-RU"/>
              </w:rPr>
              <w:t>93-80-08</w:t>
            </w:r>
            <w:r w:rsidRPr="00BF269C">
              <w:rPr>
                <w:rFonts w:ascii="Times New Roman" w:eastAsia="Times New Roman" w:hAnsi="Times New Roman" w:cs="Times New Roman"/>
                <w:sz w:val="24"/>
                <w:szCs w:val="24"/>
                <w:lang w:eastAsia="ru-RU"/>
              </w:rPr>
              <w:t xml:space="preserve">, </w:t>
            </w:r>
          </w:p>
          <w:p w:rsidR="00DB02EF" w:rsidRPr="00BF269C" w:rsidRDefault="00DB02EF" w:rsidP="00EB09DA">
            <w:pPr>
              <w:widowControl w:val="0"/>
              <w:spacing w:after="0" w:line="240" w:lineRule="auto"/>
              <w:jc w:val="both"/>
              <w:rPr>
                <w:rFonts w:ascii="Times New Roman" w:eastAsia="Times New Roman" w:hAnsi="Times New Roman" w:cs="Times New Roman"/>
                <w:sz w:val="24"/>
                <w:szCs w:val="24"/>
                <w:lang w:val="en-US" w:eastAsia="ru-RU"/>
              </w:rPr>
            </w:pPr>
            <w:r w:rsidRPr="00BF269C">
              <w:rPr>
                <w:rFonts w:ascii="Times New Roman" w:eastAsia="Times New Roman" w:hAnsi="Times New Roman" w:cs="Times New Roman"/>
                <w:sz w:val="24"/>
                <w:szCs w:val="24"/>
                <w:lang w:val="en-US" w:eastAsia="ru-RU"/>
              </w:rPr>
              <w:t xml:space="preserve">e-mail: </w:t>
            </w:r>
            <w:r w:rsidR="00EB09DA" w:rsidRPr="00BF269C">
              <w:rPr>
                <w:rFonts w:ascii="Times New Roman" w:eastAsia="Times New Roman" w:hAnsi="Times New Roman" w:cs="Times New Roman"/>
                <w:sz w:val="24"/>
                <w:szCs w:val="24"/>
                <w:lang w:val="en-US" w:eastAsia="ru-RU"/>
              </w:rPr>
              <w:t xml:space="preserve">alina-112-000@mail.ru </w:t>
            </w:r>
          </w:p>
        </w:tc>
      </w:tr>
      <w:tr w:rsidR="00DB02EF" w:rsidRPr="00BF269C" w:rsidTr="007E0E0A">
        <w:trPr>
          <w:trHeight w:val="645"/>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9</w:t>
            </w:r>
          </w:p>
        </w:tc>
        <w:tc>
          <w:tcPr>
            <w:tcW w:w="3544"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bCs/>
                <w:sz w:val="24"/>
                <w:szCs w:val="24"/>
                <w:lang w:eastAsia="ru-RU"/>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812" w:type="dxa"/>
          </w:tcPr>
          <w:p w:rsidR="00DB02EF" w:rsidRPr="00BF269C" w:rsidRDefault="00DB02EF" w:rsidP="00DB02EF">
            <w:pPr>
              <w:widowControl w:val="0"/>
              <w:spacing w:after="0" w:line="240" w:lineRule="auto"/>
              <w:ind w:firstLine="34"/>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Документация об аукционе может быть получена бесплатно </w:t>
            </w:r>
            <w:proofErr w:type="gramStart"/>
            <w:r w:rsidRPr="00BF269C">
              <w:rPr>
                <w:rFonts w:ascii="Times New Roman" w:eastAsia="Times New Roman" w:hAnsi="Times New Roman" w:cs="Times New Roman"/>
                <w:sz w:val="24"/>
                <w:szCs w:val="24"/>
                <w:lang w:eastAsia="ru-RU"/>
              </w:rPr>
              <w:t>со дня размещения на официальном сайте Российской Федерации для размещения информации о проведении торгов извещения о проведении</w:t>
            </w:r>
            <w:proofErr w:type="gramEnd"/>
            <w:r w:rsidRPr="00BF269C">
              <w:rPr>
                <w:rFonts w:ascii="Times New Roman" w:eastAsia="Times New Roman" w:hAnsi="Times New Roman" w:cs="Times New Roman"/>
                <w:sz w:val="24"/>
                <w:szCs w:val="24"/>
                <w:lang w:eastAsia="ru-RU"/>
              </w:rPr>
              <w:t xml:space="preserve"> открытого аукциона на основании заявления, поданного в письменной форме, в том числе в форме электронного документа в адрес </w:t>
            </w:r>
            <w:r w:rsidR="008616A8"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по электронной почте. </w:t>
            </w:r>
          </w:p>
          <w:p w:rsidR="00DB02EF" w:rsidRPr="00BF269C" w:rsidRDefault="00DB02EF" w:rsidP="00943AD9">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b/>
                <w:sz w:val="24"/>
                <w:szCs w:val="24"/>
                <w:lang w:eastAsia="ru-RU"/>
              </w:rPr>
              <w:t>Документация об аукционе,</w:t>
            </w:r>
            <w:r w:rsidRPr="00BF269C">
              <w:rPr>
                <w:rFonts w:ascii="Times New Roman" w:eastAsia="Times New Roman" w:hAnsi="Times New Roman" w:cs="Times New Roman"/>
                <w:sz w:val="24"/>
                <w:szCs w:val="24"/>
                <w:lang w:eastAsia="ru-RU"/>
              </w:rPr>
              <w:t xml:space="preserve"> в том числе проект договора аренды, размещены на официальном сайте Российской Федерации для размещения информации о проведении торгов </w:t>
            </w:r>
            <w:hyperlink r:id="rId11" w:history="1">
              <w:r w:rsidRPr="00BF269C">
                <w:rPr>
                  <w:rFonts w:ascii="Times New Roman" w:eastAsia="Times New Roman" w:hAnsi="Times New Roman" w:cs="Times New Roman"/>
                  <w:color w:val="0000FF" w:themeColor="hyperlink"/>
                  <w:sz w:val="24"/>
                  <w:szCs w:val="24"/>
                  <w:u w:val="single"/>
                  <w:lang w:val="en-GB" w:eastAsia="ru-RU"/>
                </w:rPr>
                <w:t>www</w:t>
              </w:r>
              <w:r w:rsidRPr="00BF269C">
                <w:rPr>
                  <w:rFonts w:ascii="Times New Roman" w:eastAsia="Times New Roman" w:hAnsi="Times New Roman" w:cs="Times New Roman"/>
                  <w:color w:val="0000FF" w:themeColor="hyperlink"/>
                  <w:sz w:val="24"/>
                  <w:szCs w:val="24"/>
                  <w:u w:val="single"/>
                  <w:lang w:eastAsia="ru-RU"/>
                </w:rPr>
                <w:t>.</w:t>
              </w:r>
              <w:r w:rsidRPr="00BF269C">
                <w:rPr>
                  <w:rFonts w:ascii="Times New Roman" w:eastAsia="Times New Roman" w:hAnsi="Times New Roman" w:cs="Times New Roman"/>
                  <w:color w:val="0000FF" w:themeColor="hyperlink"/>
                  <w:sz w:val="24"/>
                  <w:szCs w:val="24"/>
                  <w:u w:val="single"/>
                  <w:lang w:val="en-GB" w:eastAsia="ru-RU"/>
                </w:rPr>
                <w:t>torgi</w:t>
              </w:r>
              <w:r w:rsidRPr="00BF269C">
                <w:rPr>
                  <w:rFonts w:ascii="Times New Roman" w:eastAsia="Times New Roman" w:hAnsi="Times New Roman" w:cs="Times New Roman"/>
                  <w:color w:val="0000FF" w:themeColor="hyperlink"/>
                  <w:sz w:val="24"/>
                  <w:szCs w:val="24"/>
                  <w:u w:val="single"/>
                  <w:lang w:eastAsia="ru-RU"/>
                </w:rPr>
                <w:t>.</w:t>
              </w:r>
              <w:r w:rsidRPr="00BF269C">
                <w:rPr>
                  <w:rFonts w:ascii="Times New Roman" w:eastAsia="Times New Roman" w:hAnsi="Times New Roman" w:cs="Times New Roman"/>
                  <w:color w:val="0000FF" w:themeColor="hyperlink"/>
                  <w:sz w:val="24"/>
                  <w:szCs w:val="24"/>
                  <w:u w:val="single"/>
                  <w:lang w:val="en-GB" w:eastAsia="ru-RU"/>
                </w:rPr>
                <w:t>gov</w:t>
              </w:r>
              <w:r w:rsidRPr="00BF269C">
                <w:rPr>
                  <w:rFonts w:ascii="Times New Roman" w:eastAsia="Times New Roman" w:hAnsi="Times New Roman" w:cs="Times New Roman"/>
                  <w:color w:val="0000FF" w:themeColor="hyperlink"/>
                  <w:sz w:val="24"/>
                  <w:szCs w:val="24"/>
                  <w:u w:val="single"/>
                  <w:lang w:eastAsia="ru-RU"/>
                </w:rPr>
                <w:t>.</w:t>
              </w:r>
              <w:r w:rsidRPr="00BF269C">
                <w:rPr>
                  <w:rFonts w:ascii="Times New Roman" w:eastAsia="Times New Roman" w:hAnsi="Times New Roman" w:cs="Times New Roman"/>
                  <w:color w:val="0000FF" w:themeColor="hyperlink"/>
                  <w:sz w:val="24"/>
                  <w:szCs w:val="24"/>
                  <w:u w:val="single"/>
                  <w:lang w:val="en-GB" w:eastAsia="ru-RU"/>
                </w:rPr>
                <w:t>ru</w:t>
              </w:r>
            </w:hyperlink>
            <w:r w:rsidRPr="00BF269C">
              <w:rPr>
                <w:rFonts w:ascii="Times New Roman" w:eastAsia="Times New Roman" w:hAnsi="Times New Roman" w:cs="Times New Roman"/>
                <w:sz w:val="24"/>
                <w:szCs w:val="24"/>
                <w:lang w:eastAsia="ru-RU"/>
              </w:rPr>
              <w:t xml:space="preserve">, а также на официальном сайте </w:t>
            </w:r>
            <w:r w:rsidR="008616A8"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w:t>
            </w:r>
            <w:hyperlink r:id="rId12" w:history="1">
              <w:r w:rsidR="008616A8" w:rsidRPr="00BF269C">
                <w:rPr>
                  <w:rFonts w:ascii="Times New Roman" w:eastAsia="Times New Roman" w:hAnsi="Times New Roman" w:cs="Times New Roman"/>
                  <w:color w:val="0000FF"/>
                  <w:sz w:val="24"/>
                  <w:szCs w:val="24"/>
                  <w:u w:val="single"/>
                  <w:lang w:val="en-US" w:eastAsia="ru-RU"/>
                </w:rPr>
                <w:t>http</w:t>
              </w:r>
              <w:r w:rsidR="008616A8" w:rsidRPr="00BF269C">
                <w:rPr>
                  <w:rFonts w:ascii="Times New Roman" w:eastAsia="Times New Roman" w:hAnsi="Times New Roman" w:cs="Times New Roman"/>
                  <w:color w:val="0000FF"/>
                  <w:sz w:val="24"/>
                  <w:szCs w:val="24"/>
                  <w:u w:val="single"/>
                  <w:lang w:eastAsia="ru-RU"/>
                </w:rPr>
                <w:t>://</w:t>
              </w:r>
              <w:r w:rsidR="008616A8" w:rsidRPr="00BF269C">
                <w:rPr>
                  <w:rFonts w:ascii="Times New Roman" w:eastAsia="Times New Roman" w:hAnsi="Times New Roman" w:cs="Times New Roman"/>
                  <w:color w:val="0000FF"/>
                  <w:sz w:val="24"/>
                  <w:szCs w:val="24"/>
                  <w:u w:val="single"/>
                  <w:lang w:val="en-US" w:eastAsia="ru-RU"/>
                </w:rPr>
                <w:t>narkodisp</w:t>
              </w:r>
              <w:r w:rsidR="008616A8" w:rsidRPr="00BF269C">
                <w:rPr>
                  <w:rFonts w:ascii="Times New Roman" w:eastAsia="Times New Roman" w:hAnsi="Times New Roman" w:cs="Times New Roman"/>
                  <w:color w:val="0000FF"/>
                  <w:sz w:val="24"/>
                  <w:szCs w:val="24"/>
                  <w:u w:val="single"/>
                  <w:lang w:eastAsia="ru-RU"/>
                </w:rPr>
                <w:t>.</w:t>
              </w:r>
              <w:r w:rsidR="008616A8" w:rsidRPr="00BF269C">
                <w:rPr>
                  <w:rFonts w:ascii="Times New Roman" w:eastAsia="Times New Roman" w:hAnsi="Times New Roman" w:cs="Times New Roman"/>
                  <w:color w:val="0000FF"/>
                  <w:sz w:val="24"/>
                  <w:szCs w:val="24"/>
                  <w:u w:val="single"/>
                  <w:lang w:val="en-US" w:eastAsia="ru-RU"/>
                </w:rPr>
                <w:t>ru</w:t>
              </w:r>
              <w:r w:rsidR="008616A8" w:rsidRPr="00BF269C">
                <w:rPr>
                  <w:rFonts w:ascii="Times New Roman" w:eastAsia="Times New Roman" w:hAnsi="Times New Roman" w:cs="Times New Roman"/>
                  <w:color w:val="0000FF"/>
                  <w:sz w:val="24"/>
                  <w:szCs w:val="24"/>
                  <w:u w:val="single"/>
                  <w:lang w:eastAsia="ru-RU"/>
                </w:rPr>
                <w:t>/</w:t>
              </w:r>
            </w:hyperlink>
            <w:r w:rsidRPr="00BF269C">
              <w:rPr>
                <w:rFonts w:ascii="Times New Roman" w:eastAsia="Times New Roman" w:hAnsi="Times New Roman" w:cs="Times New Roman"/>
                <w:sz w:val="24"/>
                <w:szCs w:val="24"/>
                <w:lang w:eastAsia="ru-RU"/>
              </w:rPr>
              <w:t>, в разделе «</w:t>
            </w:r>
            <w:r w:rsidR="00943AD9" w:rsidRPr="00BF269C">
              <w:rPr>
                <w:rFonts w:ascii="Times New Roman" w:eastAsia="Times New Roman" w:hAnsi="Times New Roman" w:cs="Times New Roman"/>
                <w:sz w:val="24"/>
                <w:szCs w:val="24"/>
                <w:lang w:eastAsia="ru-RU"/>
              </w:rPr>
              <w:t>Финансово-хозяйственная деятельность</w:t>
            </w:r>
            <w:r w:rsidRPr="00BF269C">
              <w:rPr>
                <w:rFonts w:ascii="Times New Roman" w:eastAsia="Times New Roman" w:hAnsi="Times New Roman" w:cs="Times New Roman"/>
                <w:sz w:val="24"/>
                <w:szCs w:val="24"/>
                <w:lang w:eastAsia="ru-RU"/>
              </w:rPr>
              <w:t>».</w:t>
            </w:r>
          </w:p>
        </w:tc>
      </w:tr>
      <w:tr w:rsidR="00DB02EF" w:rsidRPr="00BF269C" w:rsidTr="007E0E0A">
        <w:trPr>
          <w:trHeight w:val="562"/>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highlight w:val="red"/>
                <w:lang w:eastAsia="ru-RU"/>
              </w:rPr>
            </w:pPr>
            <w:r w:rsidRPr="00BF269C">
              <w:rPr>
                <w:rFonts w:ascii="Times New Roman" w:eastAsia="Times New Roman" w:hAnsi="Times New Roman" w:cs="Times New Roman"/>
                <w:sz w:val="24"/>
                <w:szCs w:val="24"/>
                <w:lang w:eastAsia="ru-RU"/>
              </w:rPr>
              <w:t>10</w:t>
            </w:r>
          </w:p>
        </w:tc>
        <w:tc>
          <w:tcPr>
            <w:tcW w:w="3544" w:type="dxa"/>
          </w:tcPr>
          <w:p w:rsidR="00DB02EF" w:rsidRPr="00BF269C" w:rsidRDefault="00DB02EF" w:rsidP="00DB02EF">
            <w:pPr>
              <w:widowControl w:val="0"/>
              <w:spacing w:after="0" w:line="240" w:lineRule="auto"/>
              <w:ind w:right="-108"/>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срока договора</w:t>
            </w:r>
          </w:p>
        </w:tc>
        <w:tc>
          <w:tcPr>
            <w:tcW w:w="5812" w:type="dxa"/>
          </w:tcPr>
          <w:p w:rsidR="00DB02EF" w:rsidRPr="00BF269C" w:rsidRDefault="00DB02EF" w:rsidP="00DB02EF">
            <w:pPr>
              <w:spacing w:after="0" w:line="240" w:lineRule="auto"/>
              <w:jc w:val="both"/>
              <w:rPr>
                <w:rFonts w:ascii="Times New Roman" w:eastAsia="MS Mincho" w:hAnsi="Times New Roman" w:cs="Times New Roman"/>
                <w:sz w:val="24"/>
                <w:szCs w:val="24"/>
                <w:lang w:eastAsia="ru-RU"/>
              </w:rPr>
            </w:pPr>
            <w:r w:rsidRPr="00BF269C">
              <w:rPr>
                <w:rFonts w:ascii="Times New Roman" w:eastAsia="MS Mincho" w:hAnsi="Times New Roman" w:cs="Times New Roman"/>
                <w:sz w:val="24"/>
                <w:szCs w:val="24"/>
                <w:lang w:eastAsia="ru-RU"/>
              </w:rPr>
              <w:t xml:space="preserve">Арендованное имущество должно быть передано </w:t>
            </w:r>
            <w:r w:rsidR="00C158E0" w:rsidRPr="00BF269C">
              <w:rPr>
                <w:rFonts w:ascii="Times New Roman" w:eastAsia="Times New Roman" w:hAnsi="Times New Roman" w:cs="Times New Roman"/>
                <w:sz w:val="24"/>
                <w:szCs w:val="24"/>
                <w:lang w:eastAsia="ru-RU"/>
              </w:rPr>
              <w:t xml:space="preserve">Арендодателю </w:t>
            </w:r>
            <w:r w:rsidRPr="00BF269C">
              <w:rPr>
                <w:rFonts w:ascii="Times New Roman" w:eastAsia="MS Mincho" w:hAnsi="Times New Roman" w:cs="Times New Roman"/>
                <w:sz w:val="24"/>
                <w:szCs w:val="24"/>
                <w:lang w:eastAsia="ru-RU"/>
              </w:rPr>
              <w:t>в том же состоянии, в котором оно было передано Арендатору, с учётом</w:t>
            </w:r>
            <w:r w:rsidR="00C50C51" w:rsidRPr="00BF269C">
              <w:rPr>
                <w:rFonts w:ascii="Times New Roman" w:eastAsia="MS Mincho" w:hAnsi="Times New Roman" w:cs="Times New Roman"/>
                <w:sz w:val="24"/>
                <w:szCs w:val="24"/>
                <w:lang w:eastAsia="ru-RU"/>
              </w:rPr>
              <w:t xml:space="preserve"> </w:t>
            </w:r>
            <w:r w:rsidRPr="00BF269C">
              <w:rPr>
                <w:rFonts w:ascii="Times New Roman" w:eastAsia="MS Mincho" w:hAnsi="Times New Roman" w:cs="Times New Roman"/>
                <w:sz w:val="24"/>
                <w:szCs w:val="24"/>
                <w:lang w:eastAsia="ru-RU"/>
              </w:rPr>
              <w:t xml:space="preserve"> нормального износа. Стоимость неотделимых улучшений, перестроек и переделок Арендатору не возмещается.</w:t>
            </w:r>
          </w:p>
          <w:p w:rsidR="00DB02EF" w:rsidRPr="00BF269C" w:rsidRDefault="00DB02EF" w:rsidP="00DB02EF">
            <w:pPr>
              <w:spacing w:after="0" w:line="240" w:lineRule="auto"/>
              <w:jc w:val="both"/>
              <w:rPr>
                <w:rFonts w:ascii="Times New Roman" w:eastAsia="MS Mincho" w:hAnsi="Times New Roman" w:cs="Times New Roman"/>
                <w:sz w:val="24"/>
                <w:szCs w:val="24"/>
                <w:lang w:eastAsia="ru-RU"/>
              </w:rPr>
            </w:pPr>
            <w:r w:rsidRPr="00BF269C">
              <w:rPr>
                <w:rFonts w:ascii="Times New Roman" w:eastAsia="MS Mincho" w:hAnsi="Times New Roman" w:cs="Times New Roman"/>
                <w:sz w:val="24"/>
                <w:szCs w:val="24"/>
                <w:lang w:eastAsia="ru-RU"/>
              </w:rPr>
              <w:t xml:space="preserve">Произведенные Арендатором отделимые улучшения арендуемого имущества являются собственностью Арендатора. </w:t>
            </w:r>
          </w:p>
        </w:tc>
      </w:tr>
      <w:tr w:rsidR="00DB02EF" w:rsidRPr="00BF269C" w:rsidTr="007E0E0A">
        <w:trPr>
          <w:trHeight w:val="562"/>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highlight w:val="red"/>
                <w:lang w:eastAsia="ru-RU"/>
              </w:rPr>
            </w:pPr>
            <w:r w:rsidRPr="00BF269C">
              <w:rPr>
                <w:rFonts w:ascii="Times New Roman" w:eastAsia="Times New Roman" w:hAnsi="Times New Roman" w:cs="Times New Roman"/>
                <w:sz w:val="24"/>
                <w:szCs w:val="24"/>
                <w:lang w:eastAsia="ru-RU"/>
              </w:rPr>
              <w:t>11</w:t>
            </w:r>
          </w:p>
        </w:tc>
        <w:tc>
          <w:tcPr>
            <w:tcW w:w="3544" w:type="dxa"/>
          </w:tcPr>
          <w:p w:rsidR="00DB02EF" w:rsidRPr="00BF269C" w:rsidRDefault="00DB02EF" w:rsidP="00DB02EF">
            <w:pPr>
              <w:widowControl w:val="0"/>
              <w:spacing w:after="0" w:line="240" w:lineRule="auto"/>
              <w:ind w:right="-108"/>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Форма, срок и порядок оплаты по договору</w:t>
            </w:r>
          </w:p>
        </w:tc>
        <w:tc>
          <w:tcPr>
            <w:tcW w:w="5812" w:type="dxa"/>
          </w:tcPr>
          <w:p w:rsidR="0098478D" w:rsidRPr="00BF269C" w:rsidRDefault="0098478D" w:rsidP="00B52EED">
            <w:pPr>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Арендная плата перечисляется Арендатором на счет Арендодателя, с указанием "арендная плата", ежемесячно вперед платежным документом, предъявленным в отделение банка не позднее 10 числа текущего месяца.</w:t>
            </w:r>
          </w:p>
          <w:p w:rsidR="00DB02EF" w:rsidRPr="00BF269C" w:rsidRDefault="00DB02EF" w:rsidP="0098478D">
            <w:pPr>
              <w:spacing w:after="0" w:line="240" w:lineRule="auto"/>
              <w:jc w:val="both"/>
              <w:rPr>
                <w:rFonts w:ascii="Times New Roman" w:eastAsia="MS Mincho" w:hAnsi="Times New Roman" w:cs="Times New Roman"/>
                <w:sz w:val="24"/>
                <w:szCs w:val="24"/>
                <w:lang w:eastAsia="ru-RU"/>
              </w:rPr>
            </w:pPr>
            <w:r w:rsidRPr="00BF269C">
              <w:rPr>
                <w:rFonts w:ascii="Times New Roman" w:eastAsia="MS Mincho" w:hAnsi="Times New Roman" w:cs="Times New Roman"/>
                <w:sz w:val="24"/>
                <w:szCs w:val="24"/>
                <w:lang w:eastAsia="ru-RU"/>
              </w:rPr>
              <w:t>Налог на добавленную стоимость перечисляется в соответствии с законодательством Российской Федерации.</w:t>
            </w:r>
          </w:p>
        </w:tc>
      </w:tr>
      <w:tr w:rsidR="00DB02EF" w:rsidRPr="00BF269C" w:rsidTr="007E0E0A">
        <w:trPr>
          <w:trHeight w:val="445"/>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highlight w:val="red"/>
                <w:lang w:eastAsia="ru-RU"/>
              </w:rPr>
            </w:pPr>
            <w:r w:rsidRPr="00BF269C">
              <w:rPr>
                <w:rFonts w:ascii="Times New Roman" w:eastAsia="Times New Roman" w:hAnsi="Times New Roman" w:cs="Times New Roman"/>
                <w:sz w:val="24"/>
                <w:szCs w:val="24"/>
                <w:lang w:eastAsia="ru-RU"/>
              </w:rPr>
              <w:t>12</w:t>
            </w:r>
          </w:p>
        </w:tc>
        <w:tc>
          <w:tcPr>
            <w:tcW w:w="3544" w:type="dxa"/>
          </w:tcPr>
          <w:p w:rsidR="00DB02EF" w:rsidRPr="00BF269C" w:rsidRDefault="00DB02EF" w:rsidP="00DB02EF">
            <w:pPr>
              <w:widowControl w:val="0"/>
              <w:spacing w:after="0" w:line="240" w:lineRule="auto"/>
              <w:ind w:right="-108"/>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Порядок пересмотра цены договора в сторону увеличения</w:t>
            </w:r>
          </w:p>
        </w:tc>
        <w:tc>
          <w:tcPr>
            <w:tcW w:w="5812" w:type="dxa"/>
          </w:tcPr>
          <w:p w:rsidR="00DB02EF" w:rsidRPr="00BF269C" w:rsidRDefault="00DB02EF" w:rsidP="00DB02EF">
            <w:pPr>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Размер арендной платы пересматривается Арендодателем в одностороннем порядке в соответствии с п. </w:t>
            </w:r>
            <w:r w:rsidR="0098478D" w:rsidRPr="00BF269C">
              <w:rPr>
                <w:rFonts w:ascii="Times New Roman" w:eastAsia="Times New Roman" w:hAnsi="Times New Roman" w:cs="Times New Roman"/>
                <w:sz w:val="24"/>
                <w:szCs w:val="24"/>
                <w:lang w:eastAsia="ru-RU"/>
              </w:rPr>
              <w:t xml:space="preserve">5.9 </w:t>
            </w:r>
            <w:r w:rsidRPr="00BF269C">
              <w:rPr>
                <w:rFonts w:ascii="Times New Roman" w:eastAsia="Times New Roman" w:hAnsi="Times New Roman" w:cs="Times New Roman"/>
                <w:sz w:val="24"/>
                <w:szCs w:val="24"/>
                <w:lang w:eastAsia="ru-RU"/>
              </w:rPr>
              <w:t>договора аренды, а также в случаях, предусмотренных нормативными правовыми актами Российской Федерации и Ивановской области.</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Уведомление о перерасчете арендной платы направляется Арендатору Арендодателем, является обязательным для исполнения Арендатором и  составляет неотъемлемую часть Договора аренды.</w:t>
            </w:r>
          </w:p>
          <w:p w:rsidR="00DB02EF" w:rsidRPr="00BF269C" w:rsidRDefault="00DB02EF" w:rsidP="00DB02EF">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BF269C">
              <w:rPr>
                <w:rFonts w:ascii="Times New Roman" w:eastAsia="Times New Roman" w:hAnsi="Times New Roman" w:cs="Times New Roman"/>
                <w:sz w:val="24"/>
                <w:szCs w:val="24"/>
                <w:lang w:eastAsia="ru-RU"/>
              </w:rPr>
              <w:t>Цена заключенного договора не может быть пересмотрена сторонами в сторону уменьшения.</w:t>
            </w:r>
          </w:p>
        </w:tc>
      </w:tr>
      <w:tr w:rsidR="00DB02EF" w:rsidRPr="00BF269C" w:rsidTr="007E0E0A">
        <w:trPr>
          <w:trHeight w:val="586"/>
        </w:trPr>
        <w:tc>
          <w:tcPr>
            <w:tcW w:w="851" w:type="dxa"/>
            <w:shd w:val="clear" w:color="auto" w:fill="auto"/>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13</w:t>
            </w:r>
          </w:p>
        </w:tc>
        <w:tc>
          <w:tcPr>
            <w:tcW w:w="3544" w:type="dxa"/>
          </w:tcPr>
          <w:p w:rsidR="00DB02EF" w:rsidRPr="00BF269C" w:rsidRDefault="00DB02EF" w:rsidP="00DB02EF">
            <w:pPr>
              <w:widowControl w:val="0"/>
              <w:spacing w:after="0" w:line="240" w:lineRule="auto"/>
              <w:ind w:right="-108"/>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Осмотр имущества</w:t>
            </w:r>
          </w:p>
        </w:tc>
        <w:tc>
          <w:tcPr>
            <w:tcW w:w="5812" w:type="dxa"/>
          </w:tcPr>
          <w:p w:rsidR="00DB02EF" w:rsidRPr="00BF269C" w:rsidRDefault="00DB02EF" w:rsidP="00F54328">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Осмотр имущества обеспечивает </w:t>
            </w:r>
            <w:r w:rsidR="008616A8" w:rsidRPr="00BF269C">
              <w:rPr>
                <w:rFonts w:ascii="Times New Roman" w:eastAsia="Times New Roman" w:hAnsi="Times New Roman" w:cs="Times New Roman"/>
                <w:sz w:val="24"/>
                <w:szCs w:val="24"/>
                <w:lang w:eastAsia="ru-RU"/>
              </w:rPr>
              <w:t>ОБУЗ «ИОНД»</w:t>
            </w:r>
            <w:r w:rsidRPr="00BF269C">
              <w:rPr>
                <w:rFonts w:ascii="Times New Roman" w:eastAsia="Times New Roman" w:hAnsi="Times New Roman" w:cs="Times New Roman"/>
                <w:sz w:val="24"/>
                <w:szCs w:val="24"/>
                <w:lang w:eastAsia="ru-RU"/>
              </w:rPr>
              <w:t xml:space="preserve">. Осмотр имущества осуществляется в рабочие дни </w:t>
            </w:r>
            <w:r w:rsidRPr="00BF269C">
              <w:rPr>
                <w:rFonts w:ascii="Times New Roman" w:eastAsia="Times New Roman" w:hAnsi="Times New Roman" w:cs="Times New Roman"/>
                <w:sz w:val="24"/>
                <w:szCs w:val="24"/>
                <w:lang w:val="en-US" w:eastAsia="ru-RU"/>
              </w:rPr>
              <w:t>c</w:t>
            </w:r>
            <w:r w:rsidR="00F54328">
              <w:t xml:space="preserve">  </w:t>
            </w:r>
            <w:r w:rsidR="00F54328">
              <w:rPr>
                <w:rFonts w:ascii="Times New Roman" w:eastAsia="Times New Roman" w:hAnsi="Times New Roman" w:cs="Times New Roman"/>
                <w:b/>
                <w:sz w:val="24"/>
                <w:szCs w:val="24"/>
                <w:lang w:eastAsia="ru-RU"/>
              </w:rPr>
              <w:t xml:space="preserve"> </w:t>
            </w:r>
            <w:r w:rsidR="00F54328" w:rsidRPr="00F54328">
              <w:rPr>
                <w:rFonts w:ascii="Times New Roman" w:eastAsia="Times New Roman" w:hAnsi="Times New Roman" w:cs="Times New Roman"/>
                <w:b/>
                <w:sz w:val="24"/>
                <w:szCs w:val="24"/>
                <w:lang w:eastAsia="ru-RU"/>
              </w:rPr>
              <w:t xml:space="preserve">24.03.2023г. </w:t>
            </w:r>
            <w:r w:rsidRPr="00F54328">
              <w:rPr>
                <w:rFonts w:ascii="Times New Roman" w:eastAsia="Times New Roman" w:hAnsi="Times New Roman" w:cs="Times New Roman"/>
                <w:b/>
                <w:sz w:val="24"/>
                <w:szCs w:val="24"/>
                <w:lang w:eastAsia="ru-RU"/>
              </w:rPr>
              <w:t xml:space="preserve">по </w:t>
            </w:r>
            <w:r w:rsidR="00C50C51" w:rsidRPr="00F54328">
              <w:rPr>
                <w:rFonts w:ascii="Times New Roman" w:eastAsia="Times New Roman" w:hAnsi="Times New Roman" w:cs="Times New Roman"/>
                <w:b/>
                <w:sz w:val="24"/>
                <w:szCs w:val="24"/>
                <w:lang w:eastAsia="ru-RU"/>
              </w:rPr>
              <w:t>1</w:t>
            </w:r>
            <w:r w:rsidR="00F54328" w:rsidRPr="00F54328">
              <w:rPr>
                <w:rFonts w:ascii="Times New Roman" w:eastAsia="Times New Roman" w:hAnsi="Times New Roman" w:cs="Times New Roman"/>
                <w:b/>
                <w:sz w:val="24"/>
                <w:szCs w:val="24"/>
                <w:lang w:eastAsia="ru-RU"/>
              </w:rPr>
              <w:t>3</w:t>
            </w:r>
            <w:r w:rsidRPr="00F54328">
              <w:rPr>
                <w:rFonts w:ascii="Times New Roman" w:eastAsia="Times New Roman" w:hAnsi="Times New Roman" w:cs="Times New Roman"/>
                <w:b/>
                <w:sz w:val="24"/>
                <w:szCs w:val="24"/>
                <w:lang w:eastAsia="ru-RU"/>
              </w:rPr>
              <w:t>.0</w:t>
            </w:r>
            <w:r w:rsidR="00C50C51" w:rsidRPr="00F54328">
              <w:rPr>
                <w:rFonts w:ascii="Times New Roman" w:eastAsia="Times New Roman" w:hAnsi="Times New Roman" w:cs="Times New Roman"/>
                <w:b/>
                <w:sz w:val="24"/>
                <w:szCs w:val="24"/>
                <w:lang w:eastAsia="ru-RU"/>
              </w:rPr>
              <w:t>4</w:t>
            </w:r>
            <w:r w:rsidRPr="00F54328">
              <w:rPr>
                <w:rFonts w:ascii="Times New Roman" w:eastAsia="Times New Roman" w:hAnsi="Times New Roman" w:cs="Times New Roman"/>
                <w:b/>
                <w:sz w:val="24"/>
                <w:szCs w:val="24"/>
                <w:lang w:eastAsia="ru-RU"/>
              </w:rPr>
              <w:t>.2023</w:t>
            </w:r>
            <w:r w:rsidRPr="00F54328">
              <w:rPr>
                <w:rFonts w:ascii="Times New Roman" w:eastAsia="Times New Roman" w:hAnsi="Times New Roman" w:cs="Times New Roman"/>
                <w:sz w:val="24"/>
                <w:szCs w:val="24"/>
                <w:lang w:eastAsia="ru-RU"/>
              </w:rPr>
              <w:t>.</w:t>
            </w:r>
            <w:r w:rsidRPr="00BF269C">
              <w:rPr>
                <w:rFonts w:ascii="Times New Roman" w:eastAsia="Times New Roman" w:hAnsi="Times New Roman" w:cs="Times New Roman"/>
                <w:sz w:val="24"/>
                <w:szCs w:val="24"/>
                <w:lang w:eastAsia="ru-RU"/>
              </w:rPr>
              <w:t xml:space="preserve"> По вопросу согласования даты и времени осмотра обращаться к </w:t>
            </w:r>
            <w:r w:rsidRPr="00BF269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8DD39FD" wp14:editId="2A065649">
                      <wp:simplePos x="0" y="0"/>
                      <wp:positionH relativeFrom="column">
                        <wp:posOffset>0</wp:posOffset>
                      </wp:positionH>
                      <wp:positionV relativeFrom="paragraph">
                        <wp:posOffset>0</wp:posOffset>
                      </wp:positionV>
                      <wp:extent cx="1828800" cy="1828800"/>
                      <wp:effectExtent l="19050" t="0" r="4445" b="14605"/>
                      <wp:wrapNone/>
                      <wp:docPr id="1" name="Поле 1"/>
                      <wp:cNvGraphicFramePr/>
                      <a:graphic xmlns:a="http://schemas.openxmlformats.org/drawingml/2006/main">
                        <a:graphicData uri="http://schemas.microsoft.com/office/word/2010/wordprocessingShape">
                          <wps:wsp>
                            <wps:cNvSpPr txBox="1"/>
                            <wps:spPr>
                              <a:xfrm rot="10268938">
                                <a:off x="0" y="0"/>
                                <a:ext cx="1828800" cy="1828800"/>
                              </a:xfrm>
                              <a:prstGeom prst="rect">
                                <a:avLst/>
                              </a:prstGeom>
                              <a:noFill/>
                              <a:ln>
                                <a:noFill/>
                              </a:ln>
                              <a:effectLst/>
                            </wps:spPr>
                            <wps:txbx>
                              <w:txbxContent>
                                <w:p w:rsidR="00672A36" w:rsidRPr="007D28EC" w:rsidRDefault="00672A36" w:rsidP="007D28EC">
                                  <w:pPr>
                                    <w:widowControl w:val="0"/>
                                    <w:rPr>
                                      <w:b/>
                                      <w:color w:val="FF0000"/>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rotation:11216419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" filled="f" stroked="f">
                      <v:textbox style="mso-fit-shape-to-text:t">
                        <w:txbxContent>
                          <w:p w:rsidR="00672A36" w:rsidRPr="007D28EC" w:rsidRDefault="00672A36" w:rsidP="007D28EC">
                            <w:pPr>
                              <w:widowControl w:val="0"/>
                              <w:rPr>
                                <w:b/>
                                <w:color w:val="FF0000"/>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xbxContent>
                      </v:textbox>
                    </v:shape>
                  </w:pict>
                </mc:Fallback>
              </mc:AlternateContent>
            </w:r>
            <w:r w:rsidR="008616A8" w:rsidRPr="00BF269C">
              <w:rPr>
                <w:rFonts w:ascii="Times New Roman" w:eastAsia="Times New Roman" w:hAnsi="Times New Roman" w:cs="Times New Roman"/>
                <w:sz w:val="24"/>
                <w:szCs w:val="24"/>
                <w:lang w:eastAsia="ru-RU"/>
              </w:rPr>
              <w:t xml:space="preserve">заместителю </w:t>
            </w:r>
            <w:r w:rsidR="008616A8" w:rsidRPr="00BF269C">
              <w:rPr>
                <w:rFonts w:ascii="Times New Roman" w:eastAsia="Times New Roman" w:hAnsi="Times New Roman" w:cs="Times New Roman"/>
                <w:sz w:val="24"/>
                <w:szCs w:val="24"/>
                <w:lang w:eastAsia="ru-RU"/>
              </w:rPr>
              <w:lastRenderedPageBreak/>
              <w:t>главного врача по хозяйственным вопросам Антоняку Александру Васильевичу</w:t>
            </w:r>
            <w:r w:rsidRPr="00BF269C">
              <w:rPr>
                <w:rFonts w:ascii="Times New Roman" w:eastAsia="Times New Roman" w:hAnsi="Times New Roman" w:cs="Times New Roman"/>
                <w:sz w:val="24"/>
                <w:szCs w:val="24"/>
                <w:lang w:eastAsia="ru-RU"/>
              </w:rPr>
              <w:t xml:space="preserve">, </w:t>
            </w:r>
            <w:r w:rsidR="00943AD9" w:rsidRPr="00BF269C">
              <w:rPr>
                <w:rFonts w:ascii="Times New Roman" w:eastAsia="Times New Roman" w:hAnsi="Times New Roman" w:cs="Times New Roman"/>
                <w:sz w:val="24"/>
                <w:szCs w:val="24"/>
                <w:lang w:eastAsia="ru-RU"/>
              </w:rPr>
              <w:t xml:space="preserve">юрисконсульту </w:t>
            </w:r>
            <w:proofErr w:type="spellStart"/>
            <w:r w:rsidR="00943AD9" w:rsidRPr="00BF269C">
              <w:rPr>
                <w:rFonts w:ascii="Times New Roman" w:eastAsia="Times New Roman" w:hAnsi="Times New Roman" w:cs="Times New Roman"/>
                <w:sz w:val="24"/>
                <w:szCs w:val="24"/>
                <w:lang w:eastAsia="ru-RU"/>
              </w:rPr>
              <w:t>Курдюкову</w:t>
            </w:r>
            <w:proofErr w:type="spellEnd"/>
            <w:r w:rsidR="00943AD9" w:rsidRPr="00BF269C">
              <w:rPr>
                <w:rFonts w:ascii="Times New Roman" w:eastAsia="Times New Roman" w:hAnsi="Times New Roman" w:cs="Times New Roman"/>
                <w:sz w:val="24"/>
                <w:szCs w:val="24"/>
                <w:lang w:eastAsia="ru-RU"/>
              </w:rPr>
              <w:t xml:space="preserve"> Денису Константиновичу, </w:t>
            </w:r>
            <w:r w:rsidRPr="00BF269C">
              <w:rPr>
                <w:rFonts w:ascii="Times New Roman" w:eastAsia="Times New Roman" w:hAnsi="Times New Roman" w:cs="Times New Roman"/>
                <w:sz w:val="24"/>
                <w:szCs w:val="24"/>
                <w:lang w:eastAsia="ru-RU"/>
              </w:rPr>
              <w:t>тел. (4932) 3</w:t>
            </w:r>
            <w:r w:rsidR="008616A8" w:rsidRPr="00BF269C">
              <w:rPr>
                <w:rFonts w:ascii="Times New Roman" w:eastAsia="Times New Roman" w:hAnsi="Times New Roman" w:cs="Times New Roman"/>
                <w:sz w:val="24"/>
                <w:szCs w:val="24"/>
                <w:lang w:eastAsia="ru-RU"/>
              </w:rPr>
              <w:t>0-08-39</w:t>
            </w:r>
            <w:r w:rsidRPr="00BF269C">
              <w:rPr>
                <w:rFonts w:ascii="Times New Roman" w:eastAsia="Times New Roman" w:hAnsi="Times New Roman" w:cs="Times New Roman"/>
                <w:sz w:val="24"/>
                <w:szCs w:val="24"/>
                <w:lang w:eastAsia="ru-RU"/>
              </w:rPr>
              <w:t xml:space="preserve">. </w:t>
            </w:r>
          </w:p>
        </w:tc>
      </w:tr>
      <w:tr w:rsidR="00DB02EF" w:rsidRPr="00BF269C" w:rsidTr="007E0E0A">
        <w:trPr>
          <w:trHeight w:val="707"/>
        </w:trPr>
        <w:tc>
          <w:tcPr>
            <w:tcW w:w="851" w:type="dxa"/>
            <w:shd w:val="clear" w:color="auto" w:fill="auto"/>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lastRenderedPageBreak/>
              <w:t>14</w:t>
            </w:r>
          </w:p>
        </w:tc>
        <w:tc>
          <w:tcPr>
            <w:tcW w:w="3544" w:type="dxa"/>
          </w:tcPr>
          <w:p w:rsidR="00DB02EF" w:rsidRPr="00BF269C" w:rsidRDefault="00DB02EF" w:rsidP="00DB02EF">
            <w:pPr>
              <w:widowControl w:val="0"/>
              <w:autoSpaceDE w:val="0"/>
              <w:autoSpaceDN w:val="0"/>
              <w:adjustRightInd w:val="0"/>
              <w:spacing w:after="0" w:line="240" w:lineRule="auto"/>
              <w:ind w:right="-108"/>
              <w:jc w:val="both"/>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Cs/>
                <w:sz w:val="24"/>
                <w:szCs w:val="24"/>
                <w:lang w:eastAsia="ru-RU"/>
              </w:rPr>
              <w:t>Величина повышения начальной цены договора ("шаг аукциона")</w:t>
            </w:r>
          </w:p>
        </w:tc>
        <w:tc>
          <w:tcPr>
            <w:tcW w:w="5812" w:type="dxa"/>
          </w:tcPr>
          <w:p w:rsidR="00DB02EF" w:rsidRPr="00BF269C" w:rsidRDefault="00DB02EF" w:rsidP="00DB02EF">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Cs/>
                <w:sz w:val="24"/>
                <w:szCs w:val="24"/>
                <w:lang w:eastAsia="ru-RU"/>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BF269C">
              <w:rPr>
                <w:rFonts w:ascii="Times New Roman" w:eastAsia="Times New Roman" w:hAnsi="Times New Roman" w:cs="Times New Roman"/>
                <w:bCs/>
                <w:sz w:val="24"/>
                <w:szCs w:val="24"/>
                <w:lang w:eastAsia="ru-RU"/>
              </w:rPr>
              <w:t>ии ау</w:t>
            </w:r>
            <w:proofErr w:type="gramEnd"/>
            <w:r w:rsidRPr="00BF269C">
              <w:rPr>
                <w:rFonts w:ascii="Times New Roman" w:eastAsia="Times New Roman" w:hAnsi="Times New Roman" w:cs="Times New Roman"/>
                <w:bCs/>
                <w:sz w:val="24"/>
                <w:szCs w:val="24"/>
                <w:lang w:eastAsia="ru-RU"/>
              </w:rPr>
              <w:t xml:space="preserve">кциона. </w:t>
            </w:r>
            <w:proofErr w:type="gramStart"/>
            <w:r w:rsidRPr="00BF269C">
              <w:rPr>
                <w:rFonts w:ascii="Times New Roman" w:eastAsia="Times New Roman" w:hAnsi="Times New Roman" w:cs="Times New Roman"/>
                <w:bCs/>
                <w:sz w:val="24"/>
                <w:szCs w:val="24"/>
                <w:lang w:eastAsia="ru-RU"/>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tc>
      </w:tr>
      <w:tr w:rsidR="00DB02EF" w:rsidRPr="00BF269C" w:rsidTr="007E0E0A">
        <w:trPr>
          <w:trHeight w:val="274"/>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15</w:t>
            </w:r>
          </w:p>
        </w:tc>
        <w:tc>
          <w:tcPr>
            <w:tcW w:w="3544" w:type="dxa"/>
          </w:tcPr>
          <w:p w:rsidR="00DB02EF" w:rsidRPr="00BF269C" w:rsidRDefault="00DB02EF" w:rsidP="00DB02EF">
            <w:pPr>
              <w:widowControl w:val="0"/>
              <w:spacing w:after="0" w:line="240" w:lineRule="auto"/>
              <w:ind w:right="-108"/>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Требования к заявителям</w:t>
            </w:r>
          </w:p>
        </w:tc>
        <w:tc>
          <w:tcPr>
            <w:tcW w:w="581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Заявителями могут быть:</w:t>
            </w:r>
          </w:p>
          <w:p w:rsidR="00AA5329" w:rsidRPr="00D56B38" w:rsidRDefault="00AA5329" w:rsidP="00AA532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Л</w:t>
            </w:r>
            <w:r w:rsidRPr="00D56B38">
              <w:rPr>
                <w:rFonts w:ascii="Times New Roman" w:eastAsia="Times New Roman" w:hAnsi="Times New Roman" w:cs="Times New Roman"/>
                <w:lang w:eastAsia="ru-RU"/>
              </w:rPr>
              <w:t>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w:t>
            </w:r>
          </w:p>
          <w:p w:rsidR="00AA5329" w:rsidRPr="00D56B38" w:rsidRDefault="00AA5329" w:rsidP="00A87BFF">
            <w:pPr>
              <w:spacing w:after="0" w:line="240" w:lineRule="auto"/>
              <w:jc w:val="both"/>
              <w:rPr>
                <w:rFonts w:ascii="Times New Roman" w:eastAsia="Times New Roman" w:hAnsi="Times New Roman" w:cs="Times New Roman"/>
                <w:lang w:eastAsia="ru-RU"/>
              </w:rPr>
            </w:pPr>
            <w:r w:rsidRPr="00D56B38">
              <w:rPr>
                <w:rFonts w:ascii="Times New Roman" w:eastAsia="Times New Roman" w:hAnsi="Times New Roman" w:cs="Times New Roman"/>
                <w:lang w:eastAsia="ru-RU"/>
              </w:rPr>
              <w:t>Аукцион в электронной форме проводится без ограничения по составу участников</w:t>
            </w:r>
            <w:r w:rsidR="00A87BFF">
              <w:rPr>
                <w:rFonts w:ascii="Times New Roman" w:eastAsia="Times New Roman" w:hAnsi="Times New Roman" w:cs="Times New Roman"/>
                <w:lang w:eastAsia="ru-RU"/>
              </w:rPr>
              <w:t>, с предъявлением к ним  следующих требований:</w:t>
            </w:r>
          </w:p>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Cs/>
                <w:sz w:val="24"/>
                <w:szCs w:val="24"/>
                <w:lang w:eastAsia="ru-RU"/>
              </w:rPr>
              <w:t xml:space="preserve">1) </w:t>
            </w:r>
            <w:proofErr w:type="spellStart"/>
            <w:r w:rsidRPr="00BF269C">
              <w:rPr>
                <w:rFonts w:ascii="Times New Roman" w:eastAsia="Times New Roman" w:hAnsi="Times New Roman" w:cs="Times New Roman"/>
                <w:bCs/>
                <w:sz w:val="24"/>
                <w:szCs w:val="24"/>
                <w:lang w:eastAsia="ru-RU"/>
              </w:rPr>
              <w:t>непроведение</w:t>
            </w:r>
            <w:proofErr w:type="spellEnd"/>
            <w:r w:rsidRPr="00BF269C">
              <w:rPr>
                <w:rFonts w:ascii="Times New Roman" w:eastAsia="Times New Roman" w:hAnsi="Times New Roman" w:cs="Times New Roman"/>
                <w:bCs/>
                <w:sz w:val="24"/>
                <w:szCs w:val="24"/>
                <w:lang w:eastAsia="ru-RU"/>
              </w:rPr>
              <w:t xml:space="preserve"> ликвидации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B02EF" w:rsidRPr="00BF269C" w:rsidRDefault="00A87BFF" w:rsidP="00DB02E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DB02EF" w:rsidRPr="00BF269C">
              <w:rPr>
                <w:rFonts w:ascii="Times New Roman" w:eastAsia="Times New Roman" w:hAnsi="Times New Roman" w:cs="Times New Roman"/>
                <w:bCs/>
                <w:sz w:val="24"/>
                <w:szCs w:val="24"/>
                <w:lang w:eastAsia="ru-RU"/>
              </w:rPr>
              <w:t xml:space="preserve">) </w:t>
            </w:r>
            <w:proofErr w:type="spellStart"/>
            <w:r w:rsidR="00DB02EF" w:rsidRPr="00BF269C">
              <w:rPr>
                <w:rFonts w:ascii="Times New Roman" w:eastAsia="Times New Roman" w:hAnsi="Times New Roman" w:cs="Times New Roman"/>
                <w:bCs/>
                <w:sz w:val="24"/>
                <w:szCs w:val="24"/>
                <w:lang w:eastAsia="ru-RU"/>
              </w:rPr>
              <w:t>неприостановление</w:t>
            </w:r>
            <w:proofErr w:type="spellEnd"/>
            <w:r w:rsidR="00DB02EF" w:rsidRPr="00BF269C">
              <w:rPr>
                <w:rFonts w:ascii="Times New Roman" w:eastAsia="Times New Roman" w:hAnsi="Times New Roman" w:cs="Times New Roman"/>
                <w:bCs/>
                <w:sz w:val="24"/>
                <w:szCs w:val="24"/>
                <w:lang w:eastAsia="ru-RU"/>
              </w:rPr>
              <w:t xml:space="preserve"> деятельности заявителя в порядке, предусмотренном Кодексом Российской Федерации об административных правонарушениях, на день </w:t>
            </w:r>
            <w:r w:rsidR="00DB02EF" w:rsidRPr="00BF269C">
              <w:rPr>
                <w:rFonts w:ascii="Times New Roman" w:eastAsia="Times New Roman" w:hAnsi="Times New Roman" w:cs="Times New Roman"/>
                <w:sz w:val="24"/>
                <w:szCs w:val="24"/>
                <w:lang w:eastAsia="ru-RU"/>
              </w:rPr>
              <w:t>подачи</w:t>
            </w:r>
            <w:r w:rsidR="00DB02EF" w:rsidRPr="00BF269C">
              <w:rPr>
                <w:rFonts w:ascii="Times New Roman" w:eastAsia="Times New Roman" w:hAnsi="Times New Roman" w:cs="Times New Roman"/>
                <w:bCs/>
                <w:sz w:val="24"/>
                <w:szCs w:val="24"/>
                <w:lang w:eastAsia="ru-RU"/>
              </w:rPr>
              <w:t xml:space="preserve"> заявки на участие в аукционе;</w:t>
            </w:r>
          </w:p>
          <w:p w:rsidR="00DB02EF" w:rsidRPr="00BF269C" w:rsidRDefault="00A87BFF" w:rsidP="00DB02E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DB02EF" w:rsidRPr="00BF269C">
              <w:rPr>
                <w:rFonts w:ascii="Times New Roman" w:eastAsia="Times New Roman" w:hAnsi="Times New Roman" w:cs="Times New Roman"/>
                <w:bCs/>
                <w:sz w:val="24"/>
                <w:szCs w:val="24"/>
                <w:lang w:eastAsia="ru-RU"/>
              </w:rPr>
              <w:t xml:space="preserve">) </w:t>
            </w:r>
            <w:proofErr w:type="spellStart"/>
            <w:r w:rsidR="00DB02EF" w:rsidRPr="00BF269C">
              <w:rPr>
                <w:rFonts w:ascii="Times New Roman" w:eastAsia="Times New Roman" w:hAnsi="Times New Roman" w:cs="Times New Roman"/>
                <w:bCs/>
                <w:sz w:val="24"/>
                <w:szCs w:val="24"/>
                <w:lang w:eastAsia="ru-RU"/>
              </w:rPr>
              <w:t>непредоставление</w:t>
            </w:r>
            <w:proofErr w:type="spellEnd"/>
            <w:r w:rsidR="00DB02EF" w:rsidRPr="00BF269C">
              <w:rPr>
                <w:rFonts w:ascii="Times New Roman" w:eastAsia="Times New Roman" w:hAnsi="Times New Roman" w:cs="Times New Roman"/>
                <w:bCs/>
                <w:sz w:val="24"/>
                <w:szCs w:val="24"/>
                <w:lang w:eastAsia="ru-RU"/>
              </w:rPr>
              <w:t xml:space="preserve"> заявителем заведомо ложных сведений, содержащихся в документах, предоставляемых в составе заявки на участие в аукционе.</w:t>
            </w:r>
          </w:p>
        </w:tc>
      </w:tr>
      <w:tr w:rsidR="00DB02EF" w:rsidRPr="00BF269C" w:rsidTr="007E0E0A">
        <w:trPr>
          <w:trHeight w:val="274"/>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16</w:t>
            </w:r>
          </w:p>
        </w:tc>
        <w:tc>
          <w:tcPr>
            <w:tcW w:w="3544" w:type="dxa"/>
          </w:tcPr>
          <w:p w:rsidR="00DB02EF" w:rsidRPr="00BF269C" w:rsidRDefault="00DB02EF" w:rsidP="00DB02EF">
            <w:pPr>
              <w:widowControl w:val="0"/>
              <w:spacing w:after="0" w:line="240" w:lineRule="auto"/>
              <w:ind w:right="-108"/>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sz w:val="24"/>
                <w:szCs w:val="24"/>
                <w:lang w:eastAsia="ru-RU"/>
              </w:rPr>
              <w:t>Порядок и срок отзыва заявок на участие в аукцион</w:t>
            </w:r>
          </w:p>
        </w:tc>
        <w:tc>
          <w:tcPr>
            <w:tcW w:w="581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Заявитель, подавший заявку на участие в аукционе, вправе отозвать такую заявку в любое время до установленных даты и времени начала рассмотрения заявок на участие в аукционе.</w:t>
            </w:r>
          </w:p>
        </w:tc>
      </w:tr>
      <w:tr w:rsidR="00DB02EF" w:rsidRPr="00BF269C" w:rsidTr="007E0E0A">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17</w:t>
            </w:r>
          </w:p>
        </w:tc>
        <w:tc>
          <w:tcPr>
            <w:tcW w:w="3544"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Документы, входящие в состав заявки на участие в аукционе</w:t>
            </w:r>
          </w:p>
        </w:tc>
        <w:tc>
          <w:tcPr>
            <w:tcW w:w="5812" w:type="dxa"/>
          </w:tcPr>
          <w:p w:rsidR="00DB02EF" w:rsidRPr="00BF269C" w:rsidRDefault="00DB02EF" w:rsidP="00DB02EF">
            <w:pPr>
              <w:widowControl w:val="0"/>
              <w:spacing w:after="0" w:line="240" w:lineRule="auto"/>
              <w:ind w:firstLine="36"/>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 Опись документов, входящих в состав заявки на участие в аукционе, в 2-х экземплярах (форма 1).</w:t>
            </w:r>
          </w:p>
          <w:p w:rsidR="00DB02EF" w:rsidRPr="00BF269C" w:rsidRDefault="00DB02EF" w:rsidP="00DB02EF">
            <w:pPr>
              <w:widowControl w:val="0"/>
              <w:spacing w:after="0" w:line="240" w:lineRule="auto"/>
              <w:ind w:firstLine="36"/>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 Заявка на участие в аукционе в 2-х экземплярах (форма 2).</w:t>
            </w:r>
          </w:p>
          <w:p w:rsidR="00DB02EF" w:rsidRPr="00BF269C" w:rsidRDefault="00DB02EF" w:rsidP="00DB02EF">
            <w:pPr>
              <w:widowControl w:val="0"/>
              <w:spacing w:after="0" w:line="240" w:lineRule="auto"/>
              <w:ind w:firstLine="36"/>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3. Сведения о заявителе, подавшем заявку (оформляются по образцу - форма 3).</w:t>
            </w:r>
          </w:p>
          <w:p w:rsidR="00DB02EF" w:rsidRPr="00BF269C" w:rsidRDefault="00DB02EF" w:rsidP="00DB02EF">
            <w:pPr>
              <w:widowControl w:val="0"/>
              <w:spacing w:after="0" w:line="240" w:lineRule="auto"/>
              <w:ind w:firstLine="36"/>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4. Документы, прилагаемые Заявителем к заявке:</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gramStart"/>
            <w:r w:rsidRPr="00BF269C">
              <w:rPr>
                <w:rFonts w:ascii="Times New Roman" w:eastAsia="Times New Roman" w:hAnsi="Times New Roman" w:cs="Times New Roman"/>
                <w:sz w:val="24"/>
                <w:szCs w:val="24"/>
                <w:lang w:eastAsia="ru-RU"/>
              </w:rPr>
              <w:t xml:space="preserve">а) </w:t>
            </w:r>
            <w:r w:rsidRPr="00BF269C">
              <w:rPr>
                <w:rFonts w:ascii="Times New Roman" w:eastAsia="Times New Roman" w:hAnsi="Times New Roman" w:cs="Times New Roman"/>
                <w:bCs/>
                <w:sz w:val="24"/>
                <w:szCs w:val="24"/>
                <w:lang w:eastAsia="ru-RU"/>
              </w:rPr>
              <w:t xml:space="preserve">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w:t>
            </w:r>
            <w:r w:rsidRPr="00BF269C">
              <w:rPr>
                <w:rFonts w:ascii="Times New Roman" w:eastAsia="Times New Roman" w:hAnsi="Times New Roman" w:cs="Times New Roman"/>
                <w:bCs/>
                <w:sz w:val="24"/>
                <w:szCs w:val="24"/>
                <w:lang w:eastAsia="ru-RU"/>
              </w:rPr>
              <w:lastRenderedPageBreak/>
              <w:t>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proofErr w:type="gramEnd"/>
            <w:r w:rsidRPr="00BF269C">
              <w:rPr>
                <w:rFonts w:ascii="Times New Roman" w:eastAsia="Times New Roman" w:hAnsi="Times New Roman" w:cs="Times New Roman"/>
                <w:bCs/>
                <w:sz w:val="24"/>
                <w:szCs w:val="24"/>
                <w:lang w:eastAsia="ru-RU"/>
              </w:rPr>
              <w:t xml:space="preserve"> </w:t>
            </w:r>
            <w:proofErr w:type="gramStart"/>
            <w:r w:rsidRPr="00BF269C">
              <w:rPr>
                <w:rFonts w:ascii="Times New Roman" w:eastAsia="Times New Roman" w:hAnsi="Times New Roman" w:cs="Times New Roman"/>
                <w:bCs/>
                <w:sz w:val="24"/>
                <w:szCs w:val="24"/>
                <w:lang w:eastAsia="ru-RU"/>
              </w:rPr>
              <w:t>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sz w:val="24"/>
                <w:szCs w:val="24"/>
                <w:lang w:eastAsia="ru-RU"/>
              </w:rPr>
              <w:t xml:space="preserve">б) </w:t>
            </w:r>
            <w:r w:rsidRPr="00BF269C">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B02EF" w:rsidRPr="00BF269C" w:rsidRDefault="00DB02EF" w:rsidP="00DB02EF">
            <w:pPr>
              <w:widowControl w:val="0"/>
              <w:spacing w:after="0" w:line="240" w:lineRule="auto"/>
              <w:ind w:firstLine="36"/>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 копии учредительных документов (для юридических лиц); копия документа, удостоверяющего личность заявителя (для индивидуальных предпринимателей и  физических лиц);</w:t>
            </w:r>
          </w:p>
          <w:p w:rsidR="00DB02EF" w:rsidRPr="00BF269C" w:rsidRDefault="00DB02EF" w:rsidP="00DB02EF">
            <w:pPr>
              <w:autoSpaceDE w:val="0"/>
              <w:autoSpaceDN w:val="0"/>
              <w:adjustRightInd w:val="0"/>
              <w:spacing w:after="0" w:line="240" w:lineRule="auto"/>
              <w:ind w:firstLine="34"/>
              <w:jc w:val="both"/>
              <w:outlineLvl w:val="1"/>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B02EF" w:rsidRDefault="00DB02EF" w:rsidP="00DB02EF">
            <w:pPr>
              <w:autoSpaceDE w:val="0"/>
              <w:autoSpaceDN w:val="0"/>
              <w:adjustRightInd w:val="0"/>
              <w:spacing w:after="0" w:line="240" w:lineRule="auto"/>
              <w:ind w:firstLine="34"/>
              <w:jc w:val="both"/>
              <w:outlineLvl w:val="1"/>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д) заявление об отсутствии решения о ликвидации заявителя - юридического лица, об отсутствии решения арбитражного суда о признании заявителя - </w:t>
            </w:r>
            <w:r w:rsidRPr="00BF269C">
              <w:rPr>
                <w:rFonts w:ascii="Times New Roman" w:eastAsia="Times New Roman" w:hAnsi="Times New Roman" w:cs="Times New Roman"/>
                <w:sz w:val="24"/>
                <w:szCs w:val="24"/>
                <w:lang w:eastAsia="ru-RU"/>
              </w:rPr>
              <w:lastRenderedPageBreak/>
              <w:t xml:space="preserve">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3" w:history="1">
              <w:r w:rsidRPr="00BF269C">
                <w:rPr>
                  <w:rFonts w:ascii="Times New Roman" w:eastAsia="Times New Roman" w:hAnsi="Times New Roman" w:cs="Times New Roman"/>
                  <w:sz w:val="24"/>
                  <w:szCs w:val="24"/>
                  <w:lang w:eastAsia="ru-RU"/>
                </w:rPr>
                <w:t>Кодексом</w:t>
              </w:r>
            </w:hyperlink>
            <w:r w:rsidRPr="00BF269C">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A87BFF" w:rsidRPr="00BF269C" w:rsidRDefault="00A87BFF" w:rsidP="002D23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lang w:eastAsia="ru-RU"/>
              </w:rPr>
              <w:t xml:space="preserve">е) </w:t>
            </w:r>
            <w:r w:rsidRPr="00A87BFF">
              <w:rPr>
                <w:rFonts w:ascii="Times New Roman" w:eastAsia="Times New Roman" w:hAnsi="Times New Roman" w:cs="Times New Roman"/>
                <w:bCs/>
                <w:lang w:eastAsia="ru-RU"/>
              </w:rPr>
              <w:t>документ, удостоверяющий личность заявителя (все страницы);</w:t>
            </w:r>
            <w:r>
              <w:rPr>
                <w:rFonts w:ascii="Times New Roman" w:eastAsia="Times New Roman" w:hAnsi="Times New Roman" w:cs="Times New Roman"/>
                <w:bCs/>
                <w:lang w:eastAsia="ru-RU"/>
              </w:rPr>
              <w:t xml:space="preserve"> </w:t>
            </w:r>
            <w:r w:rsidRPr="00A87BFF">
              <w:rPr>
                <w:rFonts w:ascii="Times New Roman" w:eastAsia="Times New Roman" w:hAnsi="Times New Roman" w:cs="Times New Roman"/>
                <w:bCs/>
                <w:lang w:eastAsia="ru-RU"/>
              </w:rPr>
              <w:t>свидетельство о постановке на налоговый учёт физического лица в налоговом органе на территории Российской Федерации</w:t>
            </w:r>
            <w:r w:rsidR="002D234F">
              <w:rPr>
                <w:rFonts w:ascii="Times New Roman" w:eastAsia="Times New Roman" w:hAnsi="Times New Roman" w:cs="Times New Roman"/>
                <w:bCs/>
                <w:lang w:eastAsia="ru-RU"/>
              </w:rPr>
              <w:t xml:space="preserve"> – для заявителей </w:t>
            </w:r>
            <w:r w:rsidR="002D234F" w:rsidRPr="00A87BFF">
              <w:rPr>
                <w:rFonts w:ascii="Times New Roman" w:eastAsia="Times New Roman" w:hAnsi="Times New Roman" w:cs="Times New Roman"/>
                <w:bCs/>
                <w:iCs/>
                <w:lang w:eastAsia="ru-RU"/>
              </w:rPr>
              <w:t>физических лиц</w:t>
            </w:r>
          </w:p>
        </w:tc>
      </w:tr>
      <w:tr w:rsidR="00DB02EF" w:rsidRPr="00BF269C" w:rsidTr="007E0E0A">
        <w:trPr>
          <w:trHeight w:val="419"/>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lastRenderedPageBreak/>
              <w:t>18</w:t>
            </w:r>
          </w:p>
        </w:tc>
        <w:tc>
          <w:tcPr>
            <w:tcW w:w="3544" w:type="dxa"/>
          </w:tcPr>
          <w:p w:rsidR="00DB02EF" w:rsidRPr="00BF269C" w:rsidRDefault="00DB02EF" w:rsidP="00DB02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BF269C">
              <w:rPr>
                <w:rFonts w:ascii="Times New Roman" w:eastAsia="Times New Roman" w:hAnsi="Times New Roman" w:cs="Times New Roman"/>
                <w:bCs/>
                <w:sz w:val="24"/>
                <w:szCs w:val="24"/>
                <w:lang w:eastAsia="ru-RU"/>
              </w:rPr>
              <w:t xml:space="preserve">Формы, порядок, даты начала и окончания предоставления участникам аукциона разъяснений положений </w:t>
            </w:r>
            <w:r w:rsidRPr="00BF269C">
              <w:rPr>
                <w:rFonts w:ascii="Times New Roman" w:eastAsia="Times New Roman" w:hAnsi="Times New Roman" w:cs="Times New Roman"/>
                <w:sz w:val="24"/>
                <w:szCs w:val="24"/>
                <w:lang w:eastAsia="ru-RU"/>
              </w:rPr>
              <w:t>документации об аукционе</w:t>
            </w:r>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p>
        </w:tc>
        <w:tc>
          <w:tcPr>
            <w:tcW w:w="5812" w:type="dxa"/>
          </w:tcPr>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Любое заинтересованное лицо вправе направить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разъяснения положений аукционной документации, если указанный запрос поступил к нему не </w:t>
            </w:r>
            <w:proofErr w:type="gramStart"/>
            <w:r w:rsidRPr="00BF269C">
              <w:rPr>
                <w:rFonts w:ascii="Times New Roman" w:eastAsia="Times New Roman" w:hAnsi="Times New Roman" w:cs="Times New Roman"/>
                <w:sz w:val="24"/>
                <w:szCs w:val="24"/>
                <w:lang w:eastAsia="ru-RU"/>
              </w:rPr>
              <w:t>позднее</w:t>
            </w:r>
            <w:proofErr w:type="gramEnd"/>
            <w:r w:rsidRPr="00BF269C">
              <w:rPr>
                <w:rFonts w:ascii="Times New Roman" w:eastAsia="Times New Roman" w:hAnsi="Times New Roman" w:cs="Times New Roman"/>
                <w:sz w:val="24"/>
                <w:szCs w:val="24"/>
                <w:lang w:eastAsia="ru-RU"/>
              </w:rPr>
              <w:t xml:space="preserve"> чем за три рабочих дня до даты окончания срока подачи заявок на участие в аукционе.</w:t>
            </w:r>
          </w:p>
          <w:p w:rsidR="00DB02EF" w:rsidRPr="00BF269C" w:rsidRDefault="00DB02EF" w:rsidP="00DB02E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В течение одного дня </w:t>
            </w:r>
            <w:proofErr w:type="gramStart"/>
            <w:r w:rsidRPr="00BF269C">
              <w:rPr>
                <w:rFonts w:ascii="Times New Roman" w:eastAsia="Times New Roman" w:hAnsi="Times New Roman" w:cs="Times New Roman"/>
                <w:sz w:val="24"/>
                <w:szCs w:val="24"/>
                <w:lang w:eastAsia="ru-RU"/>
              </w:rPr>
              <w:t>с даты направления</w:t>
            </w:r>
            <w:proofErr w:type="gramEnd"/>
            <w:r w:rsidRPr="00BF269C">
              <w:rPr>
                <w:rFonts w:ascii="Times New Roman" w:eastAsia="Times New Roman" w:hAnsi="Times New Roman" w:cs="Times New Roman"/>
                <w:sz w:val="24"/>
                <w:szCs w:val="24"/>
                <w:lang w:eastAsia="ru-RU"/>
              </w:rPr>
              <w:t xml:space="preserve"> разъяснения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tc>
      </w:tr>
      <w:tr w:rsidR="00DB02EF" w:rsidRPr="00BF269C" w:rsidTr="007E0E0A">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19</w:t>
            </w:r>
          </w:p>
        </w:tc>
        <w:tc>
          <w:tcPr>
            <w:tcW w:w="3544"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Размер задатка, срок и порядок внесения задатка, реквизиты счета для перечисления задатка</w:t>
            </w:r>
          </w:p>
        </w:tc>
        <w:tc>
          <w:tcPr>
            <w:tcW w:w="581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Не предусмотрен</w:t>
            </w:r>
          </w:p>
        </w:tc>
      </w:tr>
      <w:tr w:rsidR="00DB02EF" w:rsidRPr="00BF269C" w:rsidTr="007E0E0A">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20</w:t>
            </w:r>
          </w:p>
        </w:tc>
        <w:tc>
          <w:tcPr>
            <w:tcW w:w="3544"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Порядок оформления и подачи заявок на участие в аукционе</w:t>
            </w:r>
          </w:p>
        </w:tc>
        <w:tc>
          <w:tcPr>
            <w:tcW w:w="581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Порядок оформления и подачи заявок на участие в аукционе представлены в разделе 2 Инструкции заявителям настоящей документации об аукционе.</w:t>
            </w:r>
          </w:p>
        </w:tc>
      </w:tr>
      <w:tr w:rsidR="00DB02EF" w:rsidRPr="00BF269C" w:rsidTr="007E0E0A">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21</w:t>
            </w:r>
          </w:p>
        </w:tc>
        <w:tc>
          <w:tcPr>
            <w:tcW w:w="3544"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Порядок, место, дата начала и дата окончания срока подачи заявок на участие в аукционе.</w:t>
            </w:r>
          </w:p>
        </w:tc>
        <w:tc>
          <w:tcPr>
            <w:tcW w:w="5812" w:type="dxa"/>
          </w:tcPr>
          <w:p w:rsidR="00DB02EF" w:rsidRPr="00325DC5" w:rsidRDefault="00DB02EF" w:rsidP="00DB02EF">
            <w:pPr>
              <w:widowControl w:val="0"/>
              <w:spacing w:after="0" w:line="240" w:lineRule="auto"/>
              <w:ind w:right="43"/>
              <w:jc w:val="both"/>
              <w:rPr>
                <w:rFonts w:ascii="Times New Roman" w:eastAsia="Times New Roman" w:hAnsi="Times New Roman" w:cs="Times New Roman"/>
                <w:sz w:val="24"/>
                <w:szCs w:val="24"/>
                <w:lang w:eastAsia="ru-RU"/>
              </w:rPr>
            </w:pPr>
            <w:r w:rsidRPr="00325DC5">
              <w:rPr>
                <w:rFonts w:ascii="Times New Roman" w:eastAsia="Times New Roman" w:hAnsi="Times New Roman" w:cs="Times New Roman"/>
                <w:sz w:val="24"/>
                <w:szCs w:val="24"/>
                <w:lang w:eastAsia="ru-RU"/>
              </w:rPr>
              <w:t xml:space="preserve">Заявки на участие в аукционе принимаются по адресу: г. Иваново, </w:t>
            </w:r>
            <w:r w:rsidR="008616A8" w:rsidRPr="00325DC5">
              <w:rPr>
                <w:rFonts w:ascii="Times New Roman" w:eastAsia="Times New Roman" w:hAnsi="Times New Roman" w:cs="Times New Roman"/>
                <w:sz w:val="24"/>
                <w:szCs w:val="24"/>
                <w:lang w:eastAsia="ru-RU"/>
              </w:rPr>
              <w:t xml:space="preserve">ул. </w:t>
            </w:r>
            <w:proofErr w:type="spellStart"/>
            <w:r w:rsidR="008616A8" w:rsidRPr="00325DC5">
              <w:rPr>
                <w:rFonts w:ascii="Times New Roman" w:eastAsia="Times New Roman" w:hAnsi="Times New Roman" w:cs="Times New Roman"/>
                <w:sz w:val="24"/>
                <w:szCs w:val="24"/>
                <w:lang w:eastAsia="ru-RU"/>
              </w:rPr>
              <w:t>Постышева</w:t>
            </w:r>
            <w:proofErr w:type="spellEnd"/>
            <w:r w:rsidR="008616A8" w:rsidRPr="00325DC5">
              <w:rPr>
                <w:rFonts w:ascii="Times New Roman" w:eastAsia="Times New Roman" w:hAnsi="Times New Roman" w:cs="Times New Roman"/>
                <w:sz w:val="24"/>
                <w:szCs w:val="24"/>
                <w:lang w:eastAsia="ru-RU"/>
              </w:rPr>
              <w:t>, 54/1</w:t>
            </w:r>
            <w:r w:rsidRPr="00325DC5">
              <w:rPr>
                <w:rFonts w:ascii="Times New Roman" w:eastAsia="Times New Roman" w:hAnsi="Times New Roman" w:cs="Times New Roman"/>
                <w:sz w:val="24"/>
                <w:szCs w:val="24"/>
                <w:lang w:eastAsia="ru-RU"/>
              </w:rPr>
              <w:t xml:space="preserve">, </w:t>
            </w:r>
            <w:proofErr w:type="spellStart"/>
            <w:r w:rsidRPr="00325DC5">
              <w:rPr>
                <w:rFonts w:ascii="Times New Roman" w:eastAsia="Times New Roman" w:hAnsi="Times New Roman" w:cs="Times New Roman"/>
                <w:sz w:val="24"/>
                <w:szCs w:val="24"/>
                <w:lang w:eastAsia="ru-RU"/>
              </w:rPr>
              <w:t>каб</w:t>
            </w:r>
            <w:proofErr w:type="spellEnd"/>
            <w:r w:rsidRPr="00325DC5">
              <w:rPr>
                <w:rFonts w:ascii="Times New Roman" w:eastAsia="Times New Roman" w:hAnsi="Times New Roman" w:cs="Times New Roman"/>
                <w:sz w:val="24"/>
                <w:szCs w:val="24"/>
                <w:lang w:eastAsia="ru-RU"/>
              </w:rPr>
              <w:t xml:space="preserve">. </w:t>
            </w:r>
            <w:r w:rsidR="008616A8" w:rsidRPr="00325DC5">
              <w:rPr>
                <w:rFonts w:ascii="Times New Roman" w:eastAsia="Times New Roman" w:hAnsi="Times New Roman" w:cs="Times New Roman"/>
                <w:sz w:val="24"/>
                <w:szCs w:val="24"/>
                <w:lang w:eastAsia="ru-RU"/>
              </w:rPr>
              <w:t>24</w:t>
            </w:r>
            <w:r w:rsidRPr="00325DC5">
              <w:rPr>
                <w:rFonts w:ascii="Times New Roman" w:eastAsia="Times New Roman" w:hAnsi="Times New Roman" w:cs="Times New Roman"/>
                <w:sz w:val="24"/>
                <w:szCs w:val="24"/>
                <w:lang w:eastAsia="ru-RU"/>
              </w:rPr>
              <w:t xml:space="preserve">, в рабочие дни с понедельника по </w:t>
            </w:r>
            <w:r w:rsidR="008616A8" w:rsidRPr="00325DC5">
              <w:rPr>
                <w:rFonts w:ascii="Times New Roman" w:eastAsia="Times New Roman" w:hAnsi="Times New Roman" w:cs="Times New Roman"/>
                <w:sz w:val="24"/>
                <w:szCs w:val="24"/>
                <w:lang w:eastAsia="ru-RU"/>
              </w:rPr>
              <w:t>пятницу</w:t>
            </w:r>
            <w:r w:rsidRPr="00325DC5">
              <w:rPr>
                <w:rFonts w:ascii="Times New Roman" w:eastAsia="Times New Roman" w:hAnsi="Times New Roman" w:cs="Times New Roman"/>
                <w:sz w:val="24"/>
                <w:szCs w:val="24"/>
                <w:lang w:eastAsia="ru-RU"/>
              </w:rPr>
              <w:t xml:space="preserve"> с 9-00 до 1</w:t>
            </w:r>
            <w:r w:rsidR="008616A8" w:rsidRPr="00325DC5">
              <w:rPr>
                <w:rFonts w:ascii="Times New Roman" w:eastAsia="Times New Roman" w:hAnsi="Times New Roman" w:cs="Times New Roman"/>
                <w:sz w:val="24"/>
                <w:szCs w:val="24"/>
                <w:lang w:eastAsia="ru-RU"/>
              </w:rPr>
              <w:t>6-00</w:t>
            </w:r>
          </w:p>
          <w:p w:rsidR="00DB02EF" w:rsidRPr="00325DC5" w:rsidRDefault="00DB02EF" w:rsidP="00DB02EF">
            <w:pPr>
              <w:widowControl w:val="0"/>
              <w:spacing w:after="0" w:line="240" w:lineRule="auto"/>
              <w:ind w:right="43" w:firstLine="176"/>
              <w:jc w:val="both"/>
              <w:rPr>
                <w:rFonts w:ascii="Times New Roman" w:eastAsia="Times New Roman" w:hAnsi="Times New Roman" w:cs="Times New Roman"/>
                <w:b/>
                <w:sz w:val="24"/>
                <w:szCs w:val="24"/>
                <w:lang w:eastAsia="ru-RU"/>
              </w:rPr>
            </w:pPr>
            <w:r w:rsidRPr="00325DC5">
              <w:rPr>
                <w:rFonts w:ascii="Times New Roman" w:eastAsia="Times New Roman" w:hAnsi="Times New Roman" w:cs="Times New Roman"/>
                <w:sz w:val="24"/>
                <w:szCs w:val="24"/>
                <w:lang w:eastAsia="ru-RU"/>
              </w:rPr>
              <w:t xml:space="preserve">Начало срока подачи заявок на участие в аукционе: </w:t>
            </w:r>
            <w:r w:rsidR="00C50C51" w:rsidRPr="00325DC5">
              <w:rPr>
                <w:rFonts w:ascii="Times New Roman" w:eastAsia="Times New Roman" w:hAnsi="Times New Roman" w:cs="Times New Roman"/>
                <w:b/>
                <w:sz w:val="24"/>
                <w:szCs w:val="24"/>
                <w:lang w:eastAsia="ru-RU"/>
              </w:rPr>
              <w:t>2</w:t>
            </w:r>
            <w:r w:rsidR="007D28EC">
              <w:rPr>
                <w:rFonts w:ascii="Times New Roman" w:eastAsia="Times New Roman" w:hAnsi="Times New Roman" w:cs="Times New Roman"/>
                <w:b/>
                <w:sz w:val="24"/>
                <w:szCs w:val="24"/>
                <w:lang w:eastAsia="ru-RU"/>
              </w:rPr>
              <w:t>4</w:t>
            </w:r>
            <w:r w:rsidRPr="00325DC5">
              <w:rPr>
                <w:rFonts w:ascii="Times New Roman" w:eastAsia="Times New Roman" w:hAnsi="Times New Roman" w:cs="Times New Roman"/>
                <w:b/>
                <w:sz w:val="24"/>
                <w:szCs w:val="24"/>
                <w:lang w:eastAsia="ru-RU"/>
              </w:rPr>
              <w:t>.0</w:t>
            </w:r>
            <w:r w:rsidR="00C50C51" w:rsidRPr="00325DC5">
              <w:rPr>
                <w:rFonts w:ascii="Times New Roman" w:eastAsia="Times New Roman" w:hAnsi="Times New Roman" w:cs="Times New Roman"/>
                <w:b/>
                <w:sz w:val="24"/>
                <w:szCs w:val="24"/>
                <w:lang w:eastAsia="ru-RU"/>
              </w:rPr>
              <w:t>3</w:t>
            </w:r>
            <w:r w:rsidRPr="00325DC5">
              <w:rPr>
                <w:rFonts w:ascii="Times New Roman" w:eastAsia="Times New Roman" w:hAnsi="Times New Roman" w:cs="Times New Roman"/>
                <w:b/>
                <w:sz w:val="24"/>
                <w:szCs w:val="24"/>
                <w:lang w:eastAsia="ru-RU"/>
              </w:rPr>
              <w:t>.2023 года в 09-00.</w:t>
            </w:r>
          </w:p>
          <w:p w:rsidR="00DB02EF" w:rsidRPr="00325DC5" w:rsidRDefault="00DB02EF" w:rsidP="007D28EC">
            <w:pPr>
              <w:widowControl w:val="0"/>
              <w:spacing w:after="0" w:line="240" w:lineRule="auto"/>
              <w:ind w:right="43" w:firstLine="176"/>
              <w:jc w:val="both"/>
              <w:rPr>
                <w:rFonts w:ascii="Times New Roman" w:eastAsia="Times New Roman" w:hAnsi="Times New Roman" w:cs="Times New Roman"/>
                <w:sz w:val="24"/>
                <w:szCs w:val="24"/>
                <w:lang w:eastAsia="ru-RU"/>
              </w:rPr>
            </w:pPr>
            <w:r w:rsidRPr="00325DC5">
              <w:rPr>
                <w:rFonts w:ascii="Times New Roman" w:eastAsia="Times New Roman" w:hAnsi="Times New Roman" w:cs="Times New Roman"/>
                <w:b/>
                <w:sz w:val="24"/>
                <w:szCs w:val="24"/>
                <w:lang w:eastAsia="ru-RU"/>
              </w:rPr>
              <w:t xml:space="preserve">Окончание приема заявок: </w:t>
            </w:r>
            <w:r w:rsidR="00C50C51" w:rsidRPr="00325DC5">
              <w:rPr>
                <w:rFonts w:ascii="Times New Roman" w:eastAsia="Times New Roman" w:hAnsi="Times New Roman" w:cs="Times New Roman"/>
                <w:b/>
                <w:sz w:val="24"/>
                <w:szCs w:val="24"/>
                <w:lang w:eastAsia="ru-RU"/>
              </w:rPr>
              <w:t>1</w:t>
            </w:r>
            <w:r w:rsidR="007D28EC">
              <w:rPr>
                <w:rFonts w:ascii="Times New Roman" w:eastAsia="Times New Roman" w:hAnsi="Times New Roman" w:cs="Times New Roman"/>
                <w:b/>
                <w:sz w:val="24"/>
                <w:szCs w:val="24"/>
                <w:lang w:eastAsia="ru-RU"/>
              </w:rPr>
              <w:t>3</w:t>
            </w:r>
            <w:r w:rsidRPr="00325DC5">
              <w:rPr>
                <w:rFonts w:ascii="Times New Roman" w:eastAsia="Times New Roman" w:hAnsi="Times New Roman" w:cs="Times New Roman"/>
                <w:b/>
                <w:sz w:val="24"/>
                <w:szCs w:val="24"/>
                <w:lang w:eastAsia="ru-RU"/>
              </w:rPr>
              <w:t>.0</w:t>
            </w:r>
            <w:r w:rsidR="00C50C51" w:rsidRPr="00325DC5">
              <w:rPr>
                <w:rFonts w:ascii="Times New Roman" w:eastAsia="Times New Roman" w:hAnsi="Times New Roman" w:cs="Times New Roman"/>
                <w:b/>
                <w:sz w:val="24"/>
                <w:szCs w:val="24"/>
                <w:lang w:eastAsia="ru-RU"/>
              </w:rPr>
              <w:t>4</w:t>
            </w:r>
            <w:r w:rsidRPr="00325DC5">
              <w:rPr>
                <w:rFonts w:ascii="Times New Roman" w:eastAsia="Times New Roman" w:hAnsi="Times New Roman" w:cs="Times New Roman"/>
                <w:b/>
                <w:sz w:val="24"/>
                <w:szCs w:val="24"/>
                <w:lang w:eastAsia="ru-RU"/>
              </w:rPr>
              <w:t>.2023 года в 1</w:t>
            </w:r>
            <w:r w:rsidR="00C50C51" w:rsidRPr="00325DC5">
              <w:rPr>
                <w:rFonts w:ascii="Times New Roman" w:eastAsia="Times New Roman" w:hAnsi="Times New Roman" w:cs="Times New Roman"/>
                <w:b/>
                <w:sz w:val="24"/>
                <w:szCs w:val="24"/>
                <w:lang w:eastAsia="ru-RU"/>
              </w:rPr>
              <w:t>6</w:t>
            </w:r>
            <w:r w:rsidRPr="00325DC5">
              <w:rPr>
                <w:rFonts w:ascii="Times New Roman" w:eastAsia="Times New Roman" w:hAnsi="Times New Roman" w:cs="Times New Roman"/>
                <w:b/>
                <w:sz w:val="24"/>
                <w:szCs w:val="24"/>
                <w:lang w:eastAsia="ru-RU"/>
              </w:rPr>
              <w:t>-00.</w:t>
            </w:r>
          </w:p>
        </w:tc>
      </w:tr>
      <w:tr w:rsidR="00DB02EF" w:rsidRPr="00BF269C" w:rsidTr="007E0E0A">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22</w:t>
            </w:r>
          </w:p>
        </w:tc>
        <w:tc>
          <w:tcPr>
            <w:tcW w:w="3544" w:type="dxa"/>
          </w:tcPr>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Место, день и время рассмотрения заявок и определения участников аукциона</w:t>
            </w:r>
          </w:p>
        </w:tc>
        <w:tc>
          <w:tcPr>
            <w:tcW w:w="5812" w:type="dxa"/>
          </w:tcPr>
          <w:p w:rsidR="00DB02EF" w:rsidRPr="00325DC5" w:rsidRDefault="00DB02EF" w:rsidP="007D28E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5DC5">
              <w:rPr>
                <w:rFonts w:ascii="Times New Roman" w:eastAsia="Times New Roman" w:hAnsi="Times New Roman" w:cs="Times New Roman"/>
                <w:b/>
                <w:sz w:val="24"/>
                <w:szCs w:val="24"/>
                <w:lang w:eastAsia="ru-RU"/>
              </w:rPr>
              <w:t>Рассмотрение заявок</w:t>
            </w:r>
            <w:r w:rsidRPr="00325DC5">
              <w:rPr>
                <w:rFonts w:ascii="Times New Roman" w:eastAsia="Times New Roman" w:hAnsi="Times New Roman" w:cs="Times New Roman"/>
                <w:sz w:val="24"/>
                <w:szCs w:val="24"/>
                <w:lang w:eastAsia="ru-RU"/>
              </w:rPr>
              <w:t xml:space="preserve"> на участие в аукционе будет проходить по адресу: г. Иваново, </w:t>
            </w:r>
            <w:r w:rsidR="00C71A71" w:rsidRPr="00325DC5">
              <w:rPr>
                <w:rFonts w:ascii="Times New Roman" w:eastAsia="Times New Roman" w:hAnsi="Times New Roman" w:cs="Times New Roman"/>
                <w:sz w:val="24"/>
                <w:szCs w:val="24"/>
                <w:lang w:eastAsia="ru-RU"/>
              </w:rPr>
              <w:t xml:space="preserve">ул. </w:t>
            </w:r>
            <w:proofErr w:type="spellStart"/>
            <w:r w:rsidR="00C71A71" w:rsidRPr="00325DC5">
              <w:rPr>
                <w:rFonts w:ascii="Times New Roman" w:eastAsia="Times New Roman" w:hAnsi="Times New Roman" w:cs="Times New Roman"/>
                <w:sz w:val="24"/>
                <w:szCs w:val="24"/>
                <w:lang w:eastAsia="ru-RU"/>
              </w:rPr>
              <w:t>Постышева</w:t>
            </w:r>
            <w:proofErr w:type="spellEnd"/>
            <w:r w:rsidR="00C71A71" w:rsidRPr="00325DC5">
              <w:rPr>
                <w:rFonts w:ascii="Times New Roman" w:eastAsia="Times New Roman" w:hAnsi="Times New Roman" w:cs="Times New Roman"/>
                <w:sz w:val="24"/>
                <w:szCs w:val="24"/>
                <w:lang w:eastAsia="ru-RU"/>
              </w:rPr>
              <w:t>, 54/1</w:t>
            </w:r>
            <w:r w:rsidRPr="00325DC5">
              <w:rPr>
                <w:rFonts w:ascii="Times New Roman" w:eastAsia="Times New Roman" w:hAnsi="Times New Roman" w:cs="Times New Roman"/>
                <w:sz w:val="24"/>
                <w:szCs w:val="24"/>
                <w:lang w:eastAsia="ru-RU"/>
              </w:rPr>
              <w:t xml:space="preserve">, зал </w:t>
            </w:r>
            <w:r w:rsidR="00C71A71" w:rsidRPr="00325DC5">
              <w:rPr>
                <w:rFonts w:ascii="Times New Roman" w:eastAsia="Times New Roman" w:hAnsi="Times New Roman" w:cs="Times New Roman"/>
                <w:sz w:val="24"/>
                <w:szCs w:val="24"/>
                <w:lang w:eastAsia="ru-RU"/>
              </w:rPr>
              <w:t xml:space="preserve"> п</w:t>
            </w:r>
            <w:r w:rsidRPr="00325DC5">
              <w:rPr>
                <w:rFonts w:ascii="Times New Roman" w:eastAsia="Times New Roman" w:hAnsi="Times New Roman" w:cs="Times New Roman"/>
                <w:sz w:val="24"/>
                <w:szCs w:val="24"/>
                <w:lang w:eastAsia="ru-RU"/>
              </w:rPr>
              <w:t>роведения ко</w:t>
            </w:r>
            <w:r w:rsidR="00C71A71" w:rsidRPr="00325DC5">
              <w:rPr>
                <w:rFonts w:ascii="Times New Roman" w:eastAsia="Times New Roman" w:hAnsi="Times New Roman" w:cs="Times New Roman"/>
                <w:sz w:val="24"/>
                <w:szCs w:val="24"/>
                <w:lang w:eastAsia="ru-RU"/>
              </w:rPr>
              <w:t>нференций</w:t>
            </w:r>
            <w:r w:rsidRPr="00325DC5">
              <w:rPr>
                <w:rFonts w:ascii="Times New Roman" w:eastAsia="Times New Roman" w:hAnsi="Times New Roman" w:cs="Times New Roman"/>
                <w:sz w:val="24"/>
                <w:szCs w:val="24"/>
                <w:lang w:eastAsia="ru-RU"/>
              </w:rPr>
              <w:t xml:space="preserve">, </w:t>
            </w:r>
            <w:r w:rsidR="00C50C51" w:rsidRPr="00325DC5">
              <w:rPr>
                <w:rFonts w:ascii="Times New Roman" w:eastAsia="Times New Roman" w:hAnsi="Times New Roman" w:cs="Times New Roman"/>
                <w:b/>
                <w:sz w:val="24"/>
                <w:szCs w:val="24"/>
                <w:lang w:eastAsia="ru-RU"/>
              </w:rPr>
              <w:t>1</w:t>
            </w:r>
            <w:r w:rsidR="007D28EC">
              <w:rPr>
                <w:rFonts w:ascii="Times New Roman" w:eastAsia="Times New Roman" w:hAnsi="Times New Roman" w:cs="Times New Roman"/>
                <w:b/>
                <w:sz w:val="24"/>
                <w:szCs w:val="24"/>
                <w:lang w:eastAsia="ru-RU"/>
              </w:rPr>
              <w:t>7</w:t>
            </w:r>
            <w:r w:rsidRPr="00325DC5">
              <w:rPr>
                <w:rFonts w:ascii="Times New Roman" w:eastAsia="Times New Roman" w:hAnsi="Times New Roman" w:cs="Times New Roman"/>
                <w:b/>
                <w:sz w:val="24"/>
                <w:szCs w:val="24"/>
                <w:lang w:eastAsia="ru-RU"/>
              </w:rPr>
              <w:t>.0</w:t>
            </w:r>
            <w:r w:rsidR="00C50C51" w:rsidRPr="00325DC5">
              <w:rPr>
                <w:rFonts w:ascii="Times New Roman" w:eastAsia="Times New Roman" w:hAnsi="Times New Roman" w:cs="Times New Roman"/>
                <w:b/>
                <w:sz w:val="24"/>
                <w:szCs w:val="24"/>
                <w:lang w:eastAsia="ru-RU"/>
              </w:rPr>
              <w:t>4</w:t>
            </w:r>
            <w:r w:rsidRPr="00325DC5">
              <w:rPr>
                <w:rFonts w:ascii="Times New Roman" w:eastAsia="Times New Roman" w:hAnsi="Times New Roman" w:cs="Times New Roman"/>
                <w:b/>
                <w:sz w:val="24"/>
                <w:szCs w:val="24"/>
                <w:lang w:eastAsia="ru-RU"/>
              </w:rPr>
              <w:t>.2023 года в 10-00</w:t>
            </w:r>
            <w:r w:rsidRPr="00325DC5">
              <w:rPr>
                <w:rFonts w:ascii="Times New Roman" w:eastAsia="Times New Roman" w:hAnsi="Times New Roman" w:cs="Times New Roman"/>
                <w:sz w:val="24"/>
                <w:szCs w:val="24"/>
                <w:lang w:eastAsia="ru-RU"/>
              </w:rPr>
              <w:t>.</w:t>
            </w:r>
          </w:p>
        </w:tc>
      </w:tr>
      <w:tr w:rsidR="00DB02EF" w:rsidRPr="00BF269C" w:rsidTr="007E0E0A">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23</w:t>
            </w:r>
          </w:p>
        </w:tc>
        <w:tc>
          <w:tcPr>
            <w:tcW w:w="3544" w:type="dxa"/>
          </w:tcPr>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bCs/>
                <w:sz w:val="24"/>
                <w:szCs w:val="24"/>
                <w:lang w:eastAsia="ru-RU"/>
              </w:rPr>
              <w:t>Место, дата и время проведения аукциона</w:t>
            </w:r>
          </w:p>
        </w:tc>
        <w:tc>
          <w:tcPr>
            <w:tcW w:w="5812" w:type="dxa"/>
          </w:tcPr>
          <w:p w:rsidR="00DB02EF" w:rsidRPr="00325DC5" w:rsidRDefault="00DB02EF" w:rsidP="007D28E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5DC5">
              <w:rPr>
                <w:rFonts w:ascii="Times New Roman" w:eastAsia="Times New Roman" w:hAnsi="Times New Roman" w:cs="Times New Roman"/>
                <w:b/>
                <w:sz w:val="24"/>
                <w:szCs w:val="24"/>
                <w:lang w:eastAsia="ru-RU"/>
              </w:rPr>
              <w:t>Аукцион</w:t>
            </w:r>
            <w:r w:rsidRPr="00325DC5">
              <w:rPr>
                <w:rFonts w:ascii="Times New Roman" w:eastAsia="Times New Roman" w:hAnsi="Times New Roman" w:cs="Times New Roman"/>
                <w:sz w:val="24"/>
                <w:szCs w:val="24"/>
                <w:lang w:eastAsia="ru-RU"/>
              </w:rPr>
              <w:t xml:space="preserve"> проводится по адресу:                        г. Иваново, </w:t>
            </w:r>
            <w:r w:rsidR="00C71A71" w:rsidRPr="00325DC5">
              <w:rPr>
                <w:rFonts w:ascii="Times New Roman" w:eastAsia="Times New Roman" w:hAnsi="Times New Roman" w:cs="Times New Roman"/>
                <w:sz w:val="24"/>
                <w:szCs w:val="24"/>
                <w:lang w:eastAsia="ru-RU"/>
              </w:rPr>
              <w:t xml:space="preserve">ул. </w:t>
            </w:r>
            <w:proofErr w:type="spellStart"/>
            <w:r w:rsidR="00C71A71" w:rsidRPr="00325DC5">
              <w:rPr>
                <w:rFonts w:ascii="Times New Roman" w:eastAsia="Times New Roman" w:hAnsi="Times New Roman" w:cs="Times New Roman"/>
                <w:sz w:val="24"/>
                <w:szCs w:val="24"/>
                <w:lang w:eastAsia="ru-RU"/>
              </w:rPr>
              <w:t>Постышева</w:t>
            </w:r>
            <w:proofErr w:type="spellEnd"/>
            <w:r w:rsidR="00C71A71" w:rsidRPr="00325DC5">
              <w:rPr>
                <w:rFonts w:ascii="Times New Roman" w:eastAsia="Times New Roman" w:hAnsi="Times New Roman" w:cs="Times New Roman"/>
                <w:sz w:val="24"/>
                <w:szCs w:val="24"/>
                <w:lang w:eastAsia="ru-RU"/>
              </w:rPr>
              <w:t>, 54/1, зал  проведения конференций</w:t>
            </w:r>
            <w:r w:rsidRPr="00325DC5">
              <w:rPr>
                <w:rFonts w:ascii="Times New Roman" w:eastAsia="Times New Roman" w:hAnsi="Times New Roman" w:cs="Times New Roman"/>
                <w:sz w:val="24"/>
                <w:szCs w:val="24"/>
                <w:lang w:eastAsia="ru-RU"/>
              </w:rPr>
              <w:t xml:space="preserve">, </w:t>
            </w:r>
            <w:r w:rsidR="00D9450A" w:rsidRPr="00325DC5">
              <w:rPr>
                <w:rFonts w:ascii="Times New Roman" w:eastAsia="Times New Roman" w:hAnsi="Times New Roman" w:cs="Times New Roman"/>
                <w:b/>
                <w:sz w:val="24"/>
                <w:szCs w:val="24"/>
                <w:lang w:eastAsia="ru-RU"/>
              </w:rPr>
              <w:t>1</w:t>
            </w:r>
            <w:r w:rsidR="007D28EC">
              <w:rPr>
                <w:rFonts w:ascii="Times New Roman" w:eastAsia="Times New Roman" w:hAnsi="Times New Roman" w:cs="Times New Roman"/>
                <w:b/>
                <w:sz w:val="24"/>
                <w:szCs w:val="24"/>
                <w:lang w:eastAsia="ru-RU"/>
              </w:rPr>
              <w:t>8</w:t>
            </w:r>
            <w:r w:rsidRPr="00325DC5">
              <w:rPr>
                <w:rFonts w:ascii="Times New Roman" w:eastAsia="Times New Roman" w:hAnsi="Times New Roman" w:cs="Times New Roman"/>
                <w:b/>
                <w:sz w:val="24"/>
                <w:szCs w:val="24"/>
                <w:lang w:eastAsia="ru-RU"/>
              </w:rPr>
              <w:t>.0</w:t>
            </w:r>
            <w:r w:rsidR="00D9450A" w:rsidRPr="00325DC5">
              <w:rPr>
                <w:rFonts w:ascii="Times New Roman" w:eastAsia="Times New Roman" w:hAnsi="Times New Roman" w:cs="Times New Roman"/>
                <w:b/>
                <w:sz w:val="24"/>
                <w:szCs w:val="24"/>
                <w:lang w:eastAsia="ru-RU"/>
              </w:rPr>
              <w:t>4</w:t>
            </w:r>
            <w:r w:rsidRPr="00325DC5">
              <w:rPr>
                <w:rFonts w:ascii="Times New Roman" w:eastAsia="Times New Roman" w:hAnsi="Times New Roman" w:cs="Times New Roman"/>
                <w:b/>
                <w:sz w:val="24"/>
                <w:szCs w:val="24"/>
                <w:lang w:eastAsia="ru-RU"/>
              </w:rPr>
              <w:t>.2023 года в 10-30</w:t>
            </w:r>
          </w:p>
        </w:tc>
      </w:tr>
      <w:tr w:rsidR="00DB02EF" w:rsidRPr="00BF269C" w:rsidTr="007E0E0A">
        <w:trPr>
          <w:trHeight w:val="738"/>
        </w:trPr>
        <w:tc>
          <w:tcPr>
            <w:tcW w:w="851"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24</w:t>
            </w:r>
          </w:p>
        </w:tc>
        <w:tc>
          <w:tcPr>
            <w:tcW w:w="3544" w:type="dxa"/>
          </w:tcPr>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Срок подписания договора</w:t>
            </w:r>
          </w:p>
        </w:tc>
        <w:tc>
          <w:tcPr>
            <w:tcW w:w="5812" w:type="dxa"/>
          </w:tcPr>
          <w:p w:rsidR="00DB02EF" w:rsidRPr="00BF269C" w:rsidRDefault="00DB02EF" w:rsidP="00DB02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Не ранее 10 дней и не позднее 20 дней со дня размещения на официальном сайте протокола аукциона. </w:t>
            </w:r>
          </w:p>
        </w:tc>
      </w:tr>
    </w:tbl>
    <w:p w:rsidR="00DB02EF" w:rsidRPr="00BF269C" w:rsidRDefault="00DB02EF" w:rsidP="00DB02EF">
      <w:pPr>
        <w:widowControl w:val="0"/>
        <w:tabs>
          <w:tab w:val="center" w:pos="4677"/>
          <w:tab w:val="left" w:pos="7020"/>
        </w:tabs>
        <w:spacing w:after="0" w:line="240" w:lineRule="auto"/>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r w:rsidRPr="00BF269C">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br w:type="page"/>
      </w:r>
      <w:r w:rsidRPr="00BF269C">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lastRenderedPageBreak/>
        <w:tab/>
        <w:t xml:space="preserve">     РАЗДЕЛ 4.</w:t>
      </w:r>
      <w:r w:rsidRPr="00BF269C">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tab/>
      </w: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r w:rsidRPr="00BF269C">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t>ОБРАЗЦЫ ФОРМ И ДОКУМЕНТОВ ДЛЯ ЗАПОЛНЕНИЯ</w:t>
      </w: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t>ЗАЯВИТЕЛЯМИ</w:t>
      </w: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Форма 1</w:t>
      </w: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 xml:space="preserve">ОПИСЬ ДОКУМЕТОВ, ВХОДЯЩИХ В СОСТАВ ЗАЯВКИ </w:t>
      </w: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НА УЧАСТИЕ В АУКЦИОНЕ</w:t>
      </w: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364"/>
        <w:gridCol w:w="1041"/>
      </w:tblGrid>
      <w:tr w:rsidR="00DB02EF" w:rsidRPr="00BF269C" w:rsidTr="007E0E0A">
        <w:tc>
          <w:tcPr>
            <w:tcW w:w="851" w:type="dxa"/>
          </w:tcPr>
          <w:p w:rsidR="00DB02EF" w:rsidRPr="00BF269C" w:rsidRDefault="00DB02EF" w:rsidP="00DB02EF">
            <w:pPr>
              <w:widowControl w:val="0"/>
              <w:spacing w:after="0" w:line="240" w:lineRule="auto"/>
              <w:jc w:val="center"/>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pPr>
            <w:r w:rsidRPr="00BF269C">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t xml:space="preserve">№ </w:t>
            </w:r>
            <w:proofErr w:type="gramStart"/>
            <w:r w:rsidRPr="00BF269C">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t>п</w:t>
            </w:r>
            <w:proofErr w:type="gramEnd"/>
            <w:r w:rsidRPr="00BF269C">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t>/п</w:t>
            </w:r>
          </w:p>
        </w:tc>
        <w:tc>
          <w:tcPr>
            <w:tcW w:w="8364" w:type="dxa"/>
          </w:tcPr>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pPr>
            <w:r w:rsidRPr="00BF269C">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t>Документ, входящий в состав заявки на участие в аукционе</w:t>
            </w:r>
          </w:p>
        </w:tc>
        <w:tc>
          <w:tcPr>
            <w:tcW w:w="1041" w:type="dxa"/>
          </w:tcPr>
          <w:p w:rsidR="00DB02EF" w:rsidRPr="00BF269C" w:rsidRDefault="00DB02EF" w:rsidP="00DB02EF">
            <w:pPr>
              <w:widowControl w:val="0"/>
              <w:spacing w:after="0" w:line="240" w:lineRule="auto"/>
              <w:jc w:val="center"/>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pPr>
            <w:r w:rsidRPr="00BF269C">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t>Стр.</w:t>
            </w:r>
          </w:p>
        </w:tc>
      </w:tr>
      <w:tr w:rsidR="00DB02EF" w:rsidRPr="00BF269C" w:rsidTr="007E0E0A">
        <w:tc>
          <w:tcPr>
            <w:tcW w:w="851" w:type="dxa"/>
          </w:tcPr>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p>
        </w:tc>
        <w:tc>
          <w:tcPr>
            <w:tcW w:w="8364" w:type="dxa"/>
          </w:tcPr>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p>
        </w:tc>
        <w:tc>
          <w:tcPr>
            <w:tcW w:w="1041" w:type="dxa"/>
          </w:tcPr>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p>
        </w:tc>
      </w:tr>
      <w:tr w:rsidR="00DB02EF" w:rsidRPr="00BF269C" w:rsidTr="007E0E0A">
        <w:tc>
          <w:tcPr>
            <w:tcW w:w="851" w:type="dxa"/>
          </w:tcPr>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p>
        </w:tc>
        <w:tc>
          <w:tcPr>
            <w:tcW w:w="8364" w:type="dxa"/>
          </w:tcPr>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p>
        </w:tc>
        <w:tc>
          <w:tcPr>
            <w:tcW w:w="1041" w:type="dxa"/>
          </w:tcPr>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p>
        </w:tc>
      </w:tr>
    </w:tbl>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Подпись заявителя </w:t>
      </w:r>
    </w:p>
    <w:p w:rsidR="00DB02EF" w:rsidRPr="00BF269C" w:rsidRDefault="00DB02EF" w:rsidP="00DB02EF">
      <w:pPr>
        <w:widowControl w:val="0"/>
        <w:spacing w:after="0" w:line="240" w:lineRule="auto"/>
        <w:rPr>
          <w:rFonts w:ascii="Times New Roman" w:eastAsia="Times New Roman" w:hAnsi="Times New Roman" w:cs="Times New Roman"/>
          <w:sz w:val="24"/>
          <w:szCs w:val="24"/>
          <w:u w:val="single"/>
          <w:lang w:eastAsia="ru-RU"/>
        </w:rPr>
      </w:pPr>
      <w:proofErr w:type="gramStart"/>
      <w:r w:rsidRPr="00BF269C">
        <w:rPr>
          <w:rFonts w:ascii="Times New Roman" w:eastAsia="Times New Roman" w:hAnsi="Times New Roman" w:cs="Times New Roman"/>
          <w:sz w:val="24"/>
          <w:szCs w:val="24"/>
          <w:u w:val="single"/>
          <w:lang w:eastAsia="ru-RU"/>
        </w:rPr>
        <w:t xml:space="preserve">(руководителя организации для юридического лица, </w:t>
      </w:r>
      <w:proofErr w:type="gramEnd"/>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u w:val="single"/>
          <w:lang w:eastAsia="ru-RU"/>
        </w:rPr>
        <w:t>индивидуального предпринимателя, физического лица)</w:t>
      </w:r>
      <w:r w:rsidRPr="00BF269C">
        <w:rPr>
          <w:rFonts w:ascii="Times New Roman" w:eastAsia="Times New Roman" w:hAnsi="Times New Roman" w:cs="Times New Roman"/>
          <w:sz w:val="24"/>
          <w:szCs w:val="24"/>
          <w:lang w:eastAsia="ru-RU"/>
        </w:rPr>
        <w:t>/либо лица, уполномоченного действовать от имени заявителя______________________________________________ (Фамилия И.О.)</w:t>
      </w: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М.П. (при наличии печати)</w:t>
      </w:r>
    </w:p>
    <w:p w:rsidR="00DB02EF" w:rsidRPr="00BF269C" w:rsidRDefault="00DB02EF" w:rsidP="00DB02EF">
      <w:pPr>
        <w:widowControl w:val="0"/>
        <w:spacing w:after="0" w:line="240" w:lineRule="auto"/>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2D234F" w:rsidRDefault="002D234F" w:rsidP="00DB02EF">
      <w:pPr>
        <w:widowControl w:val="0"/>
        <w:spacing w:after="0" w:line="240" w:lineRule="auto"/>
        <w:jc w:val="right"/>
        <w:rPr>
          <w:rFonts w:ascii="Times New Roman" w:eastAsia="Times New Roman" w:hAnsi="Times New Roman" w:cs="Times New Roman"/>
          <w:b/>
          <w:sz w:val="24"/>
          <w:szCs w:val="24"/>
          <w:lang w:eastAsia="ru-RU"/>
        </w:rPr>
      </w:pPr>
    </w:p>
    <w:p w:rsidR="002D234F" w:rsidRDefault="002D234F" w:rsidP="00DB02EF">
      <w:pPr>
        <w:widowControl w:val="0"/>
        <w:spacing w:after="0" w:line="240" w:lineRule="auto"/>
        <w:jc w:val="right"/>
        <w:rPr>
          <w:rFonts w:ascii="Times New Roman" w:eastAsia="Times New Roman" w:hAnsi="Times New Roman" w:cs="Times New Roman"/>
          <w:b/>
          <w:sz w:val="24"/>
          <w:szCs w:val="24"/>
          <w:lang w:eastAsia="ru-RU"/>
        </w:rPr>
      </w:pPr>
    </w:p>
    <w:p w:rsidR="002D234F" w:rsidRDefault="002D234F" w:rsidP="00DB02EF">
      <w:pPr>
        <w:widowControl w:val="0"/>
        <w:spacing w:after="0" w:line="240" w:lineRule="auto"/>
        <w:jc w:val="right"/>
        <w:rPr>
          <w:rFonts w:ascii="Times New Roman" w:eastAsia="Times New Roman" w:hAnsi="Times New Roman" w:cs="Times New Roman"/>
          <w:b/>
          <w:sz w:val="24"/>
          <w:szCs w:val="24"/>
          <w:lang w:eastAsia="ru-RU"/>
        </w:rPr>
      </w:pPr>
    </w:p>
    <w:p w:rsidR="002D234F" w:rsidRDefault="002D234F" w:rsidP="00DB02EF">
      <w:pPr>
        <w:widowControl w:val="0"/>
        <w:spacing w:after="0" w:line="240" w:lineRule="auto"/>
        <w:jc w:val="right"/>
        <w:rPr>
          <w:rFonts w:ascii="Times New Roman" w:eastAsia="Times New Roman" w:hAnsi="Times New Roman" w:cs="Times New Roman"/>
          <w:b/>
          <w:sz w:val="24"/>
          <w:szCs w:val="24"/>
          <w:lang w:eastAsia="ru-RU"/>
        </w:rPr>
      </w:pPr>
    </w:p>
    <w:p w:rsidR="002D234F" w:rsidRDefault="002D234F" w:rsidP="00DB02EF">
      <w:pPr>
        <w:widowControl w:val="0"/>
        <w:spacing w:after="0" w:line="240" w:lineRule="auto"/>
        <w:jc w:val="right"/>
        <w:rPr>
          <w:rFonts w:ascii="Times New Roman" w:eastAsia="Times New Roman" w:hAnsi="Times New Roman" w:cs="Times New Roman"/>
          <w:b/>
          <w:sz w:val="24"/>
          <w:szCs w:val="24"/>
          <w:lang w:eastAsia="ru-RU"/>
        </w:rPr>
      </w:pPr>
    </w:p>
    <w:p w:rsidR="002D234F" w:rsidRDefault="002D234F" w:rsidP="00DB02EF">
      <w:pPr>
        <w:widowControl w:val="0"/>
        <w:spacing w:after="0" w:line="240" w:lineRule="auto"/>
        <w:jc w:val="right"/>
        <w:rPr>
          <w:rFonts w:ascii="Times New Roman" w:eastAsia="Times New Roman" w:hAnsi="Times New Roman" w:cs="Times New Roman"/>
          <w:b/>
          <w:sz w:val="24"/>
          <w:szCs w:val="24"/>
          <w:lang w:eastAsia="ru-RU"/>
        </w:rPr>
      </w:pPr>
    </w:p>
    <w:p w:rsidR="002D234F" w:rsidRDefault="002D234F" w:rsidP="00DB02EF">
      <w:pPr>
        <w:widowControl w:val="0"/>
        <w:spacing w:after="0" w:line="240" w:lineRule="auto"/>
        <w:jc w:val="right"/>
        <w:rPr>
          <w:rFonts w:ascii="Times New Roman" w:eastAsia="Times New Roman" w:hAnsi="Times New Roman" w:cs="Times New Roman"/>
          <w:b/>
          <w:sz w:val="24"/>
          <w:szCs w:val="24"/>
          <w:lang w:eastAsia="ru-RU"/>
        </w:rPr>
      </w:pPr>
    </w:p>
    <w:p w:rsidR="002D234F" w:rsidRPr="00BF269C" w:rsidRDefault="002D234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jc w:val="right"/>
        <w:rPr>
          <w:rFonts w:ascii="Times New Roman" w:eastAsia="Times New Roman" w:hAnsi="Times New Roman" w:cs="Times New Roman"/>
          <w:i/>
          <w:sz w:val="24"/>
          <w:szCs w:val="24"/>
          <w:lang w:eastAsia="ru-RU"/>
        </w:rPr>
      </w:pPr>
      <w:r w:rsidRPr="00BF269C">
        <w:rPr>
          <w:rFonts w:ascii="Times New Roman" w:eastAsia="Times New Roman" w:hAnsi="Times New Roman" w:cs="Times New Roman"/>
          <w:b/>
          <w:sz w:val="24"/>
          <w:szCs w:val="24"/>
          <w:lang w:eastAsia="ru-RU"/>
        </w:rPr>
        <w:lastRenderedPageBreak/>
        <w:t>Форма 2</w:t>
      </w:r>
    </w:p>
    <w:p w:rsidR="00DB02EF"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На бланке организации</w:t>
      </w: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Pr="00BF269C" w:rsidRDefault="002D234F" w:rsidP="00DB02EF">
      <w:pPr>
        <w:widowControl w:val="0"/>
        <w:spacing w:after="0" w:line="240" w:lineRule="auto"/>
        <w:rPr>
          <w:rFonts w:ascii="Times New Roman" w:eastAsia="Times New Roman" w:hAnsi="Times New Roman" w:cs="Times New Roman"/>
          <w:sz w:val="24"/>
          <w:szCs w:val="24"/>
          <w:lang w:eastAsia="ru-RU"/>
        </w:rPr>
      </w:pPr>
    </w:p>
    <w:p w:rsidR="00DB02EF" w:rsidRPr="00BF269C" w:rsidRDefault="00DB02EF" w:rsidP="00DB02EF">
      <w:pPr>
        <w:widowControl w:val="0"/>
        <w:spacing w:after="0" w:line="240" w:lineRule="auto"/>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r w:rsidRPr="00BF269C">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t xml:space="preserve">ЗАЯВКА НА УЧАСТИЕ В АУКЦИОНЕ </w:t>
      </w:r>
    </w:p>
    <w:p w:rsidR="00DB02EF" w:rsidRPr="00BF269C" w:rsidRDefault="00476283" w:rsidP="00476283">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     </w:t>
      </w:r>
      <w:r w:rsidR="00DB02EF" w:rsidRPr="00BF269C">
        <w:rPr>
          <w:rFonts w:ascii="Times New Roman" w:eastAsia="Times New Roman" w:hAnsi="Times New Roman" w:cs="Times New Roman"/>
          <w:sz w:val="24"/>
          <w:szCs w:val="24"/>
          <w:lang w:eastAsia="ru-RU"/>
        </w:rPr>
        <w:t xml:space="preserve">на право заключения </w:t>
      </w:r>
      <w:r w:rsidRPr="00BF269C">
        <w:rPr>
          <w:rFonts w:ascii="Times New Roman" w:eastAsia="Times New Roman" w:hAnsi="Times New Roman" w:cs="Times New Roman"/>
          <w:sz w:val="24"/>
          <w:szCs w:val="24"/>
          <w:lang w:eastAsia="ru-RU"/>
        </w:rPr>
        <w:t xml:space="preserve">договора аренды движимого имущества Ивановской области, закрепленного на праве оперативного управления  за Областным бюджетным учреждением здравоохранения «Ивановский областной наркологический диспансер» -  комплексной трансформаторной подстанции, КТП-180 250 </w:t>
      </w:r>
      <w:proofErr w:type="spellStart"/>
      <w:r w:rsidRPr="00BF269C">
        <w:rPr>
          <w:rFonts w:ascii="Times New Roman" w:eastAsia="Times New Roman" w:hAnsi="Times New Roman" w:cs="Times New Roman"/>
          <w:sz w:val="24"/>
          <w:szCs w:val="24"/>
          <w:lang w:eastAsia="ru-RU"/>
        </w:rPr>
        <w:t>кВА</w:t>
      </w:r>
      <w:proofErr w:type="spellEnd"/>
      <w:r w:rsidRPr="00BF269C">
        <w:rPr>
          <w:rFonts w:ascii="Times New Roman" w:eastAsia="Times New Roman" w:hAnsi="Times New Roman" w:cs="Times New Roman"/>
          <w:sz w:val="24"/>
          <w:szCs w:val="24"/>
          <w:lang w:eastAsia="ru-RU"/>
        </w:rPr>
        <w:t xml:space="preserve">, расположенной по адресу: Ивановская область, Ивановский район, д. </w:t>
      </w:r>
      <w:proofErr w:type="spellStart"/>
      <w:r w:rsidRPr="00BF269C">
        <w:rPr>
          <w:rFonts w:ascii="Times New Roman" w:eastAsia="Times New Roman" w:hAnsi="Times New Roman" w:cs="Times New Roman"/>
          <w:sz w:val="24"/>
          <w:szCs w:val="24"/>
          <w:lang w:eastAsia="ru-RU"/>
        </w:rPr>
        <w:t>Иванцево</w:t>
      </w:r>
      <w:proofErr w:type="spellEnd"/>
      <w:r w:rsidRPr="00BF269C">
        <w:rPr>
          <w:rFonts w:ascii="Times New Roman" w:eastAsia="Times New Roman" w:hAnsi="Times New Roman" w:cs="Times New Roman"/>
          <w:sz w:val="24"/>
          <w:szCs w:val="24"/>
          <w:lang w:eastAsia="ru-RU"/>
        </w:rPr>
        <w:t>, ул. Ивановская, д.1  с инвентарным номером: 1010301051</w:t>
      </w:r>
      <w:r w:rsidRPr="00BF269C">
        <w:rPr>
          <w:rFonts w:ascii="Times New Roman" w:eastAsia="Times New Roman" w:hAnsi="Times New Roman" w:cs="Times New Roman"/>
          <w:color w:val="000000"/>
          <w:sz w:val="24"/>
          <w:szCs w:val="24"/>
          <w:bdr w:val="none" w:sz="0" w:space="0" w:color="auto" w:frame="1"/>
          <w:shd w:val="clear" w:color="auto" w:fill="FFFFFF"/>
          <w:lang w:eastAsia="ru-RU"/>
        </w:rPr>
        <w:t>.</w:t>
      </w:r>
    </w:p>
    <w:p w:rsidR="00DB02EF" w:rsidRPr="00BF269C" w:rsidRDefault="00DB02EF" w:rsidP="00DB02EF">
      <w:pPr>
        <w:widowControl w:val="0"/>
        <w:spacing w:after="0" w:line="240" w:lineRule="auto"/>
        <w:ind w:right="83" w:firstLine="567"/>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w:t>
      </w:r>
    </w:p>
    <w:p w:rsidR="00DB02EF" w:rsidRPr="00BF269C" w:rsidRDefault="00DB02EF" w:rsidP="00DB02EF">
      <w:pPr>
        <w:widowControl w:val="0"/>
        <w:spacing w:after="0" w:line="240" w:lineRule="auto"/>
        <w:ind w:right="83"/>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sz w:val="24"/>
          <w:szCs w:val="24"/>
          <w:lang w:eastAsia="ru-RU"/>
        </w:rPr>
        <w:t>____________________________________________________________________</w:t>
      </w:r>
    </w:p>
    <w:p w:rsidR="00DB02EF" w:rsidRPr="00BF269C" w:rsidRDefault="00DB02EF" w:rsidP="00DB02EF">
      <w:pPr>
        <w:widowControl w:val="0"/>
        <w:spacing w:after="0" w:line="240" w:lineRule="auto"/>
        <w:ind w:left="1440" w:right="-83" w:firstLine="720"/>
        <w:jc w:val="both"/>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i/>
          <w:sz w:val="24"/>
          <w:szCs w:val="24"/>
          <w:lang w:eastAsia="ru-RU"/>
        </w:rPr>
        <w:t xml:space="preserve">               (наименование заявителя)</w:t>
      </w:r>
      <w:r w:rsidRPr="00BF269C">
        <w:rPr>
          <w:rFonts w:ascii="Times New Roman" w:eastAsia="Times New Roman" w:hAnsi="Times New Roman" w:cs="Times New Roman"/>
          <w:sz w:val="24"/>
          <w:szCs w:val="24"/>
          <w:lang w:eastAsia="ru-RU"/>
        </w:rPr>
        <w:t>,</w:t>
      </w: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 в лице_________________________________________________________________</w:t>
      </w:r>
    </w:p>
    <w:p w:rsidR="00DB02EF" w:rsidRPr="00BF269C" w:rsidRDefault="00DB02EF" w:rsidP="00DB02EF">
      <w:pPr>
        <w:widowControl w:val="0"/>
        <w:spacing w:after="0" w:line="240" w:lineRule="auto"/>
        <w:ind w:left="2160"/>
        <w:jc w:val="both"/>
        <w:rPr>
          <w:rFonts w:ascii="Times New Roman" w:eastAsia="Times New Roman" w:hAnsi="Times New Roman" w:cs="Times New Roman"/>
          <w:i/>
          <w:sz w:val="24"/>
          <w:szCs w:val="24"/>
          <w:lang w:eastAsia="ru-RU"/>
        </w:rPr>
      </w:pPr>
      <w:r w:rsidRPr="00BF269C">
        <w:rPr>
          <w:rFonts w:ascii="Times New Roman" w:eastAsia="Times New Roman" w:hAnsi="Times New Roman" w:cs="Times New Roman"/>
          <w:i/>
          <w:sz w:val="24"/>
          <w:szCs w:val="24"/>
          <w:lang w:eastAsia="ru-RU"/>
        </w:rPr>
        <w:t>(наименование должности руководителя и его Ф.И.О.)</w:t>
      </w:r>
    </w:p>
    <w:p w:rsidR="00DB02EF" w:rsidRPr="00BF269C" w:rsidRDefault="00DB02EF" w:rsidP="00DB02EF">
      <w:pPr>
        <w:tabs>
          <w:tab w:val="left" w:pos="660"/>
        </w:tabs>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Настоящим подтверждаем, что ________________________________________________ </w:t>
      </w:r>
    </w:p>
    <w:p w:rsidR="00DB02EF" w:rsidRPr="00BF269C" w:rsidRDefault="00DB02EF" w:rsidP="00DB02EF">
      <w:pPr>
        <w:widowControl w:val="0"/>
        <w:spacing w:after="0" w:line="240" w:lineRule="auto"/>
        <w:ind w:left="2160" w:right="-83" w:firstLine="720"/>
        <w:jc w:val="both"/>
        <w:rPr>
          <w:rFonts w:ascii="Times New Roman" w:eastAsia="Times New Roman" w:hAnsi="Times New Roman" w:cs="Times New Roman"/>
          <w:i/>
          <w:sz w:val="24"/>
          <w:szCs w:val="24"/>
          <w:lang w:eastAsia="ru-RU"/>
        </w:rPr>
      </w:pPr>
      <w:r w:rsidRPr="00BF269C">
        <w:rPr>
          <w:rFonts w:ascii="Times New Roman" w:eastAsia="Times New Roman" w:hAnsi="Times New Roman" w:cs="Times New Roman"/>
          <w:sz w:val="24"/>
          <w:szCs w:val="24"/>
          <w:lang w:eastAsia="ru-RU"/>
        </w:rPr>
        <w:t xml:space="preserve">                                    </w:t>
      </w:r>
      <w:r w:rsidRPr="00BF269C">
        <w:rPr>
          <w:rFonts w:ascii="Times New Roman" w:eastAsia="Times New Roman" w:hAnsi="Times New Roman" w:cs="Times New Roman"/>
          <w:i/>
          <w:sz w:val="24"/>
          <w:szCs w:val="24"/>
          <w:lang w:eastAsia="ru-RU"/>
        </w:rPr>
        <w:t>(наименование заявителя)</w:t>
      </w:r>
    </w:p>
    <w:p w:rsidR="00DB02EF" w:rsidRPr="00BF269C" w:rsidRDefault="00DB02EF" w:rsidP="00DB02EF">
      <w:pPr>
        <w:widowControl w:val="0"/>
        <w:spacing w:after="0" w:line="240" w:lineRule="auto"/>
        <w:ind w:right="-85"/>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соответствует следующим обязательным требованиям к участникам аукциона: </w:t>
      </w:r>
    </w:p>
    <w:p w:rsidR="00DB02EF" w:rsidRPr="00BF269C" w:rsidRDefault="00DB02EF" w:rsidP="00DB02E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 Отсутствие проведения ликвидации заявителя - юридического лица и отсутствие решения арбитражного суда о признании заявителя банкротом и об открытии конкурсного производства;</w:t>
      </w:r>
    </w:p>
    <w:p w:rsidR="00DB02EF" w:rsidRPr="00BF269C" w:rsidRDefault="00DB02EF" w:rsidP="00DB02E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DB02EF" w:rsidRPr="00BF269C" w:rsidRDefault="00DB02EF" w:rsidP="00DB02EF">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BF269C">
        <w:rPr>
          <w:rFonts w:ascii="Times New Roman" w:eastAsia="Calibri" w:hAnsi="Times New Roman" w:cs="Times New Roman"/>
          <w:sz w:val="24"/>
          <w:szCs w:val="24"/>
        </w:rPr>
        <w:t xml:space="preserve">В соответствии с </w:t>
      </w:r>
      <w:hyperlink r:id="rId14" w:history="1">
        <w:r w:rsidRPr="00BF269C">
          <w:rPr>
            <w:rFonts w:ascii="Times New Roman" w:eastAsia="Calibri" w:hAnsi="Times New Roman" w:cs="Times New Roman"/>
            <w:sz w:val="24"/>
            <w:szCs w:val="24"/>
          </w:rPr>
          <w:t>п. 4 ст. 9</w:t>
        </w:r>
      </w:hyperlink>
      <w:r w:rsidRPr="00BF269C">
        <w:rPr>
          <w:rFonts w:ascii="Times New Roman" w:eastAsia="Calibri" w:hAnsi="Times New Roman" w:cs="Times New Roman"/>
          <w:sz w:val="24"/>
          <w:szCs w:val="24"/>
        </w:rPr>
        <w:t xml:space="preserve"> Федерального закона от 27.07.2006 № 152-ФЗ «О персональных данных» даю согласие на обработку, а также для передачи третьей стороне для осуществления вышеуказанных целей, моих персональных данных, то есть на совершение действий, предусмотренных </w:t>
      </w:r>
      <w:hyperlink r:id="rId15" w:history="1">
        <w:r w:rsidRPr="00BF269C">
          <w:rPr>
            <w:rFonts w:ascii="Times New Roman" w:eastAsia="Calibri" w:hAnsi="Times New Roman" w:cs="Times New Roman"/>
            <w:sz w:val="24"/>
            <w:szCs w:val="24"/>
          </w:rPr>
          <w:t>п. 3 ч. 1 ст. 3</w:t>
        </w:r>
      </w:hyperlink>
      <w:r w:rsidRPr="00BF269C">
        <w:rPr>
          <w:rFonts w:ascii="Times New Roman" w:eastAsia="Calibri" w:hAnsi="Times New Roman" w:cs="Times New Roman"/>
          <w:sz w:val="24"/>
          <w:szCs w:val="24"/>
        </w:rPr>
        <w:t xml:space="preserve"> Федерального закона от 27.07.2006 № 152-ФЗ «О персональных данных».</w:t>
      </w:r>
      <w:proofErr w:type="gramEnd"/>
    </w:p>
    <w:p w:rsidR="00DB02EF" w:rsidRPr="00BF269C" w:rsidRDefault="00DB02EF" w:rsidP="00DB02E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Подпись заявителя </w:t>
      </w:r>
    </w:p>
    <w:p w:rsidR="00DB02EF" w:rsidRPr="00BF269C" w:rsidRDefault="00DB02EF" w:rsidP="00DB02EF">
      <w:pPr>
        <w:widowControl w:val="0"/>
        <w:spacing w:after="0" w:line="240" w:lineRule="auto"/>
        <w:rPr>
          <w:rFonts w:ascii="Times New Roman" w:eastAsia="Times New Roman" w:hAnsi="Times New Roman" w:cs="Times New Roman"/>
          <w:sz w:val="24"/>
          <w:szCs w:val="24"/>
          <w:u w:val="single"/>
          <w:lang w:eastAsia="ru-RU"/>
        </w:rPr>
      </w:pPr>
      <w:proofErr w:type="gramStart"/>
      <w:r w:rsidRPr="00BF269C">
        <w:rPr>
          <w:rFonts w:ascii="Times New Roman" w:eastAsia="Times New Roman" w:hAnsi="Times New Roman" w:cs="Times New Roman"/>
          <w:sz w:val="24"/>
          <w:szCs w:val="24"/>
          <w:u w:val="single"/>
          <w:lang w:eastAsia="ru-RU"/>
        </w:rPr>
        <w:t xml:space="preserve">(руководителя организации для юридического лица, </w:t>
      </w:r>
      <w:proofErr w:type="gramEnd"/>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u w:val="single"/>
          <w:lang w:eastAsia="ru-RU"/>
        </w:rPr>
        <w:t>индивидуального предпринимателя, физического лица)</w:t>
      </w:r>
      <w:r w:rsidRPr="00BF269C">
        <w:rPr>
          <w:rFonts w:ascii="Times New Roman" w:eastAsia="Times New Roman" w:hAnsi="Times New Roman" w:cs="Times New Roman"/>
          <w:sz w:val="24"/>
          <w:szCs w:val="24"/>
          <w:lang w:eastAsia="ru-RU"/>
        </w:rPr>
        <w:t>/либо лица, уполномоченного действовать от имени заявителя______________________________________________ (Фамилия И.О.)</w:t>
      </w:r>
    </w:p>
    <w:p w:rsidR="00BB1281" w:rsidRPr="00BF269C" w:rsidRDefault="00BB1281" w:rsidP="00DB02EF">
      <w:pPr>
        <w:widowControl w:val="0"/>
        <w:spacing w:after="0" w:line="240" w:lineRule="auto"/>
        <w:rPr>
          <w:rFonts w:ascii="Times New Roman" w:eastAsia="Times New Roman" w:hAnsi="Times New Roman" w:cs="Times New Roman"/>
          <w:sz w:val="24"/>
          <w:szCs w:val="24"/>
          <w:lang w:eastAsia="ru-RU"/>
        </w:rPr>
      </w:pPr>
    </w:p>
    <w:p w:rsidR="00BB1281" w:rsidRPr="00BF269C" w:rsidRDefault="00BB1281" w:rsidP="00DB02EF">
      <w:pPr>
        <w:widowControl w:val="0"/>
        <w:spacing w:after="0" w:line="240" w:lineRule="auto"/>
        <w:rPr>
          <w:rFonts w:ascii="Times New Roman" w:eastAsia="Times New Roman" w:hAnsi="Times New Roman" w:cs="Times New Roman"/>
          <w:sz w:val="24"/>
          <w:szCs w:val="24"/>
          <w:lang w:eastAsia="ru-RU"/>
        </w:rPr>
      </w:pPr>
    </w:p>
    <w:p w:rsidR="00DB02EF"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t>М.П. (при наличии печати)</w:t>
      </w: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Pr="00BF269C" w:rsidRDefault="002D234F" w:rsidP="00DB02EF">
      <w:pPr>
        <w:widowControl w:val="0"/>
        <w:spacing w:after="0" w:line="240" w:lineRule="auto"/>
        <w:rPr>
          <w:rFonts w:ascii="Times New Roman" w:eastAsia="Times New Roman" w:hAnsi="Times New Roman" w:cs="Times New Roman"/>
          <w:sz w:val="24"/>
          <w:szCs w:val="24"/>
          <w:lang w:eastAsia="ru-RU"/>
        </w:rPr>
      </w:pPr>
    </w:p>
    <w:p w:rsidR="00DB02EF" w:rsidRPr="00BF269C" w:rsidRDefault="00DB02EF" w:rsidP="00DB02EF">
      <w:pPr>
        <w:spacing w:after="0" w:line="240" w:lineRule="auto"/>
        <w:jc w:val="right"/>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lastRenderedPageBreak/>
        <w:t xml:space="preserve"> </w:t>
      </w:r>
    </w:p>
    <w:p w:rsidR="00DB02EF" w:rsidRPr="00BF269C" w:rsidRDefault="00DB02EF" w:rsidP="00DB02EF">
      <w:pPr>
        <w:spacing w:after="0" w:line="240" w:lineRule="auto"/>
        <w:jc w:val="right"/>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Форма 3</w:t>
      </w:r>
    </w:p>
    <w:p w:rsidR="00DB02EF" w:rsidRPr="00BF269C" w:rsidRDefault="00DB02EF" w:rsidP="00DB02EF">
      <w:pPr>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На бланке организации</w:t>
      </w:r>
      <w:r w:rsidRPr="00BF269C">
        <w:rPr>
          <w:rFonts w:ascii="Times New Roman" w:eastAsia="Times New Roman" w:hAnsi="Times New Roman" w:cs="Times New Roman"/>
          <w:sz w:val="24"/>
          <w:szCs w:val="24"/>
          <w:lang w:eastAsia="ru-RU"/>
        </w:rPr>
        <w:tab/>
        <w:t xml:space="preserve">  </w:t>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p>
    <w:p w:rsidR="00DB02EF" w:rsidRPr="00BF269C" w:rsidRDefault="00DB02EF" w:rsidP="00DB02EF">
      <w:pPr>
        <w:spacing w:after="0" w:line="240" w:lineRule="auto"/>
        <w:jc w:val="right"/>
        <w:rPr>
          <w:rFonts w:ascii="Times New Roman" w:eastAsia="Times New Roman" w:hAnsi="Times New Roman" w:cs="Times New Roman"/>
          <w:i/>
          <w:sz w:val="24"/>
          <w:szCs w:val="24"/>
          <w:lang w:eastAsia="ru-RU"/>
        </w:rPr>
      </w:pPr>
    </w:p>
    <w:p w:rsidR="00DB02EF" w:rsidRPr="00BF269C" w:rsidRDefault="00DB02EF" w:rsidP="00DB02EF">
      <w:pPr>
        <w:spacing w:after="0" w:line="240" w:lineRule="auto"/>
        <w:jc w:val="center"/>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СВЕДЕНИЯ О ЗАЯВИТЕЛЕ</w:t>
      </w:r>
    </w:p>
    <w:p w:rsidR="00DB02EF" w:rsidRPr="00BF269C" w:rsidRDefault="00DB02EF" w:rsidP="00DB02EF">
      <w:pPr>
        <w:spacing w:after="0" w:line="240" w:lineRule="auto"/>
        <w:rPr>
          <w:rFonts w:ascii="Times New Roman" w:eastAsia="Times New Roman" w:hAnsi="Times New Roman" w:cs="Times New Roman"/>
          <w:sz w:val="24"/>
          <w:szCs w:val="24"/>
          <w:lang w:eastAsia="ru-RU"/>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4502"/>
      </w:tblGrid>
      <w:tr w:rsidR="00DB02EF" w:rsidRPr="00BF269C" w:rsidTr="007E0E0A">
        <w:trPr>
          <w:trHeight w:val="499"/>
        </w:trPr>
        <w:tc>
          <w:tcPr>
            <w:tcW w:w="567" w:type="dxa"/>
            <w:vMerge w:val="restart"/>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w:t>
            </w: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Фирменное наименование (наименование) (</w:t>
            </w:r>
            <w:r w:rsidRPr="00BF269C">
              <w:rPr>
                <w:rFonts w:ascii="Times New Roman" w:eastAsia="Times New Roman" w:hAnsi="Times New Roman" w:cs="Times New Roman"/>
                <w:i/>
                <w:sz w:val="24"/>
                <w:szCs w:val="24"/>
                <w:lang w:eastAsia="ru-RU"/>
              </w:rPr>
              <w:t>для юридического лица)</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340"/>
        </w:trPr>
        <w:tc>
          <w:tcPr>
            <w:tcW w:w="567" w:type="dxa"/>
            <w:vMerge/>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Фамилия, имя, отчество (</w:t>
            </w:r>
            <w:r w:rsidRPr="00BF269C">
              <w:rPr>
                <w:rFonts w:ascii="Times New Roman" w:eastAsia="Times New Roman" w:hAnsi="Times New Roman" w:cs="Times New Roman"/>
                <w:i/>
                <w:sz w:val="24"/>
                <w:szCs w:val="24"/>
                <w:lang w:eastAsia="ru-RU"/>
              </w:rPr>
              <w:t xml:space="preserve">для физического лица) </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499"/>
        </w:trPr>
        <w:tc>
          <w:tcPr>
            <w:tcW w:w="567" w:type="dxa"/>
            <w:vMerge w:val="restart"/>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w:t>
            </w: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Сведения об организационно-правовой форме (</w:t>
            </w:r>
            <w:r w:rsidRPr="00BF269C">
              <w:rPr>
                <w:rFonts w:ascii="Times New Roman" w:eastAsia="Times New Roman" w:hAnsi="Times New Roman" w:cs="Times New Roman"/>
                <w:i/>
                <w:sz w:val="24"/>
                <w:szCs w:val="24"/>
                <w:lang w:eastAsia="ru-RU"/>
              </w:rPr>
              <w:t>для юридического лица)</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376"/>
        </w:trPr>
        <w:tc>
          <w:tcPr>
            <w:tcW w:w="567" w:type="dxa"/>
            <w:vMerge/>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Паспортные данные (</w:t>
            </w:r>
            <w:r w:rsidRPr="00BF269C">
              <w:rPr>
                <w:rFonts w:ascii="Times New Roman" w:eastAsia="Times New Roman" w:hAnsi="Times New Roman" w:cs="Times New Roman"/>
                <w:i/>
                <w:sz w:val="24"/>
                <w:szCs w:val="24"/>
                <w:lang w:eastAsia="ru-RU"/>
              </w:rPr>
              <w:t>для физического лица)</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376"/>
        </w:trPr>
        <w:tc>
          <w:tcPr>
            <w:tcW w:w="567"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3</w:t>
            </w: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Место жительства </w:t>
            </w:r>
            <w:r w:rsidRPr="00BF269C">
              <w:rPr>
                <w:rFonts w:ascii="Times New Roman" w:eastAsia="Times New Roman" w:hAnsi="Times New Roman" w:cs="Times New Roman"/>
                <w:i/>
                <w:sz w:val="24"/>
                <w:szCs w:val="24"/>
                <w:lang w:eastAsia="ru-RU"/>
              </w:rPr>
              <w:t>(для физического лица)</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268"/>
        </w:trPr>
        <w:tc>
          <w:tcPr>
            <w:tcW w:w="567"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4 </w:t>
            </w: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Место нахождения </w:t>
            </w:r>
            <w:r w:rsidRPr="00BF269C">
              <w:rPr>
                <w:rFonts w:ascii="Times New Roman" w:eastAsia="Times New Roman" w:hAnsi="Times New Roman" w:cs="Times New Roman"/>
                <w:i/>
                <w:sz w:val="24"/>
                <w:szCs w:val="24"/>
                <w:lang w:eastAsia="ru-RU"/>
              </w:rPr>
              <w:t>(для юридического лица)</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268"/>
        </w:trPr>
        <w:tc>
          <w:tcPr>
            <w:tcW w:w="567"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5</w:t>
            </w: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Почтовый адрес </w:t>
            </w:r>
            <w:r w:rsidRPr="00BF269C">
              <w:rPr>
                <w:rFonts w:ascii="Times New Roman" w:eastAsia="Times New Roman" w:hAnsi="Times New Roman" w:cs="Times New Roman"/>
                <w:i/>
                <w:sz w:val="24"/>
                <w:szCs w:val="24"/>
                <w:lang w:eastAsia="ru-RU"/>
              </w:rPr>
              <w:t>(для юридического лица)</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529"/>
        </w:trPr>
        <w:tc>
          <w:tcPr>
            <w:tcW w:w="567"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6</w:t>
            </w: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Ответственный исполнитель заявителя, номер контактного телефона</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298"/>
        </w:trPr>
        <w:tc>
          <w:tcPr>
            <w:tcW w:w="567"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7</w:t>
            </w: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Факс</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291"/>
        </w:trPr>
        <w:tc>
          <w:tcPr>
            <w:tcW w:w="567"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8</w:t>
            </w: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Адрес электронной почты</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299"/>
        </w:trPr>
        <w:tc>
          <w:tcPr>
            <w:tcW w:w="567"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Просим указать следующие сведения</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307"/>
        </w:trPr>
        <w:tc>
          <w:tcPr>
            <w:tcW w:w="567"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9</w:t>
            </w: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Ф.И.О. руководителя (</w:t>
            </w:r>
            <w:r w:rsidRPr="00BF269C">
              <w:rPr>
                <w:rFonts w:ascii="Times New Roman" w:eastAsia="Times New Roman" w:hAnsi="Times New Roman" w:cs="Times New Roman"/>
                <w:i/>
                <w:sz w:val="24"/>
                <w:szCs w:val="24"/>
                <w:lang w:eastAsia="ru-RU"/>
              </w:rPr>
              <w:t>для юридического лица)</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531"/>
        </w:trPr>
        <w:tc>
          <w:tcPr>
            <w:tcW w:w="567"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10</w:t>
            </w: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Банковские реквизиты заявителя</w:t>
            </w: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 </w:t>
            </w:r>
            <w:r w:rsidRPr="00BF269C">
              <w:rPr>
                <w:rFonts w:ascii="Times New Roman" w:eastAsia="Times New Roman" w:hAnsi="Times New Roman" w:cs="Times New Roman"/>
                <w:i/>
                <w:sz w:val="24"/>
                <w:szCs w:val="24"/>
                <w:lang w:eastAsia="ru-RU"/>
              </w:rPr>
              <w:t>(для заполнения проекта договора)</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531"/>
        </w:trPr>
        <w:tc>
          <w:tcPr>
            <w:tcW w:w="567"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11</w:t>
            </w: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Почтовый адрес налогового органа, в котором зарегистрирован заявитель</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531"/>
        </w:trPr>
        <w:tc>
          <w:tcPr>
            <w:tcW w:w="567"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12</w:t>
            </w:r>
          </w:p>
        </w:tc>
        <w:tc>
          <w:tcPr>
            <w:tcW w:w="4820"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Почтовый адрес Арбитражного суда региона, на территории которого зарегистрирован заявитель</w:t>
            </w:r>
          </w:p>
        </w:tc>
        <w:tc>
          <w:tcPr>
            <w:tcW w:w="4502" w:type="dxa"/>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r w:rsidR="00DB02EF" w:rsidRPr="00BF269C" w:rsidTr="007E0E0A">
        <w:trPr>
          <w:trHeight w:val="531"/>
        </w:trPr>
        <w:tc>
          <w:tcPr>
            <w:tcW w:w="567" w:type="dxa"/>
            <w:tcBorders>
              <w:bottom w:val="single" w:sz="4" w:space="0" w:color="auto"/>
            </w:tcBorders>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13</w:t>
            </w:r>
          </w:p>
        </w:tc>
        <w:tc>
          <w:tcPr>
            <w:tcW w:w="4820" w:type="dxa"/>
            <w:tcBorders>
              <w:bottom w:val="single" w:sz="4" w:space="0" w:color="auto"/>
            </w:tcBorders>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Почтовый адрес Территориального управления федеральной службы судебных приставов</w:t>
            </w:r>
          </w:p>
        </w:tc>
        <w:tc>
          <w:tcPr>
            <w:tcW w:w="4502" w:type="dxa"/>
            <w:tcBorders>
              <w:bottom w:val="single" w:sz="4" w:space="0" w:color="auto"/>
            </w:tcBorders>
          </w:tcPr>
          <w:p w:rsidR="00DB02EF" w:rsidRPr="00BF269C" w:rsidRDefault="00DB02EF" w:rsidP="00DB02EF">
            <w:pPr>
              <w:widowControl w:val="0"/>
              <w:spacing w:after="0" w:line="240" w:lineRule="auto"/>
              <w:jc w:val="both"/>
              <w:rPr>
                <w:rFonts w:ascii="Times New Roman" w:eastAsia="Times New Roman" w:hAnsi="Times New Roman" w:cs="Times New Roman"/>
                <w:sz w:val="24"/>
                <w:szCs w:val="24"/>
                <w:lang w:eastAsia="ru-RU"/>
              </w:rPr>
            </w:pPr>
          </w:p>
        </w:tc>
      </w:tr>
    </w:tbl>
    <w:p w:rsidR="00DB02EF" w:rsidRPr="00BF269C" w:rsidRDefault="00DB02EF" w:rsidP="00DB02EF">
      <w:pPr>
        <w:spacing w:after="0" w:line="240" w:lineRule="auto"/>
        <w:jc w:val="both"/>
        <w:rPr>
          <w:rFonts w:ascii="Times New Roman" w:eastAsia="Times New Roman" w:hAnsi="Times New Roman" w:cs="Times New Roman"/>
          <w:b/>
          <w:sz w:val="24"/>
          <w:szCs w:val="24"/>
          <w:lang w:eastAsia="ru-RU"/>
        </w:rPr>
      </w:pP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Подпись заявителя </w:t>
      </w:r>
    </w:p>
    <w:p w:rsidR="00DB02EF" w:rsidRPr="00BF269C" w:rsidRDefault="00DB02EF" w:rsidP="00DB02EF">
      <w:pPr>
        <w:widowControl w:val="0"/>
        <w:spacing w:after="0" w:line="240" w:lineRule="auto"/>
        <w:rPr>
          <w:rFonts w:ascii="Times New Roman" w:eastAsia="Times New Roman" w:hAnsi="Times New Roman" w:cs="Times New Roman"/>
          <w:sz w:val="24"/>
          <w:szCs w:val="24"/>
          <w:u w:val="single"/>
          <w:lang w:eastAsia="ru-RU"/>
        </w:rPr>
      </w:pPr>
      <w:proofErr w:type="gramStart"/>
      <w:r w:rsidRPr="00BF269C">
        <w:rPr>
          <w:rFonts w:ascii="Times New Roman" w:eastAsia="Times New Roman" w:hAnsi="Times New Roman" w:cs="Times New Roman"/>
          <w:sz w:val="24"/>
          <w:szCs w:val="24"/>
          <w:u w:val="single"/>
          <w:lang w:eastAsia="ru-RU"/>
        </w:rPr>
        <w:t xml:space="preserve">(руководителя организации для юридического лица, </w:t>
      </w:r>
      <w:proofErr w:type="gramEnd"/>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u w:val="single"/>
          <w:lang w:eastAsia="ru-RU"/>
        </w:rPr>
        <w:t>индивидуального предпринимателя, физического лица)</w:t>
      </w:r>
      <w:r w:rsidRPr="00BF269C">
        <w:rPr>
          <w:rFonts w:ascii="Times New Roman" w:eastAsia="Times New Roman" w:hAnsi="Times New Roman" w:cs="Times New Roman"/>
          <w:sz w:val="24"/>
          <w:szCs w:val="24"/>
          <w:lang w:eastAsia="ru-RU"/>
        </w:rPr>
        <w:t>/либо лица, уполномоченного действовать от имени заявителя______________________________________________ (Фамилия И.О.)</w:t>
      </w:r>
    </w:p>
    <w:p w:rsidR="00DB02EF" w:rsidRPr="00BF269C"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r w:rsidRPr="00BF269C">
        <w:rPr>
          <w:rFonts w:ascii="Times New Roman" w:eastAsia="Times New Roman" w:hAnsi="Times New Roman" w:cs="Times New Roman"/>
          <w:sz w:val="24"/>
          <w:szCs w:val="24"/>
          <w:lang w:eastAsia="ru-RU"/>
        </w:rPr>
        <w:tab/>
      </w:r>
    </w:p>
    <w:p w:rsidR="00DB02EF" w:rsidRDefault="00DB02EF" w:rsidP="00DB02EF">
      <w:pPr>
        <w:widowControl w:val="0"/>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М.П. (при наличии печати)</w:t>
      </w: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Default="002D234F" w:rsidP="00DB02EF">
      <w:pPr>
        <w:widowControl w:val="0"/>
        <w:spacing w:after="0" w:line="240" w:lineRule="auto"/>
        <w:rPr>
          <w:rFonts w:ascii="Times New Roman" w:eastAsia="Times New Roman" w:hAnsi="Times New Roman" w:cs="Times New Roman"/>
          <w:sz w:val="24"/>
          <w:szCs w:val="24"/>
          <w:lang w:eastAsia="ru-RU"/>
        </w:rPr>
      </w:pPr>
    </w:p>
    <w:p w:rsidR="002D234F" w:rsidRPr="00BF269C" w:rsidRDefault="002D234F" w:rsidP="00DB02EF">
      <w:pPr>
        <w:widowControl w:val="0"/>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51"/>
        <w:gridCol w:w="5460"/>
      </w:tblGrid>
      <w:tr w:rsidR="00DB02EF" w:rsidRPr="00BF269C" w:rsidTr="007E0E0A">
        <w:trPr>
          <w:trHeight w:val="282"/>
        </w:trPr>
        <w:tc>
          <w:tcPr>
            <w:tcW w:w="4751" w:type="dxa"/>
            <w:shd w:val="clear" w:color="auto" w:fill="auto"/>
          </w:tcPr>
          <w:p w:rsidR="00DB02EF" w:rsidRPr="00BF269C" w:rsidRDefault="00DB02EF" w:rsidP="00DB02EF">
            <w:pPr>
              <w:spacing w:after="0" w:line="240" w:lineRule="auto"/>
              <w:jc w:val="right"/>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lastRenderedPageBreak/>
              <w:t xml:space="preserve">             </w:t>
            </w:r>
            <w:r w:rsidR="002E78D2" w:rsidRPr="00BF269C">
              <w:rPr>
                <w:rFonts w:ascii="Times New Roman" w:eastAsia="Times New Roman" w:hAnsi="Times New Roman" w:cs="Times New Roman"/>
                <w:b/>
                <w:sz w:val="24"/>
                <w:szCs w:val="24"/>
                <w:lang w:eastAsia="ru-RU"/>
              </w:rPr>
              <w:t xml:space="preserve">    </w:t>
            </w:r>
            <w:r w:rsidRPr="00BF269C">
              <w:rPr>
                <w:rFonts w:ascii="Times New Roman" w:eastAsia="Times New Roman" w:hAnsi="Times New Roman" w:cs="Times New Roman"/>
                <w:b/>
                <w:sz w:val="24"/>
                <w:szCs w:val="24"/>
                <w:lang w:eastAsia="ru-RU"/>
              </w:rPr>
              <w:t>РАЗДЕЛ 5.</w:t>
            </w:r>
          </w:p>
          <w:p w:rsidR="00DB02EF" w:rsidRPr="00BF269C" w:rsidRDefault="00DB02EF" w:rsidP="00DB02EF">
            <w:pPr>
              <w:pageBreakBefore/>
              <w:spacing w:after="0" w:line="240" w:lineRule="auto"/>
              <w:jc w:val="right"/>
              <w:rPr>
                <w:rFonts w:ascii="Times New Roman" w:eastAsia="Times New Roman" w:hAnsi="Times New Roman" w:cs="Times New Roman"/>
                <w:sz w:val="24"/>
                <w:szCs w:val="24"/>
                <w:lang w:eastAsia="ru-RU"/>
              </w:rPr>
            </w:pPr>
          </w:p>
        </w:tc>
        <w:tc>
          <w:tcPr>
            <w:tcW w:w="5460" w:type="dxa"/>
            <w:shd w:val="clear" w:color="auto" w:fill="auto"/>
          </w:tcPr>
          <w:p w:rsidR="00DB02EF" w:rsidRPr="00BF269C" w:rsidRDefault="00DB02EF" w:rsidP="00DB02EF">
            <w:pPr>
              <w:pageBreakBefore/>
              <w:spacing w:after="0" w:line="240" w:lineRule="auto"/>
              <w:ind w:left="1504"/>
              <w:rPr>
                <w:rFonts w:ascii="Times New Roman" w:eastAsia="Times New Roman" w:hAnsi="Times New Roman" w:cs="Times New Roman"/>
                <w:sz w:val="24"/>
                <w:szCs w:val="24"/>
                <w:lang w:eastAsia="ru-RU"/>
              </w:rPr>
            </w:pPr>
          </w:p>
        </w:tc>
      </w:tr>
    </w:tbl>
    <w:p w:rsidR="004B5AA2" w:rsidRPr="00BF269C" w:rsidRDefault="004B5AA2" w:rsidP="004B5AA2">
      <w:pPr>
        <w:spacing w:after="0" w:line="240" w:lineRule="auto"/>
        <w:ind w:firstLine="709"/>
        <w:jc w:val="right"/>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ПРОЕКТ ДОГОВОРА АРЕНДЫ</w:t>
      </w:r>
    </w:p>
    <w:p w:rsidR="00DB02EF" w:rsidRPr="00BF269C" w:rsidRDefault="00DB02EF" w:rsidP="00DB02EF">
      <w:pPr>
        <w:spacing w:after="0" w:line="240" w:lineRule="auto"/>
        <w:ind w:firstLine="709"/>
        <w:jc w:val="right"/>
        <w:rPr>
          <w:rFonts w:ascii="Times New Roman" w:eastAsia="Times New Roman" w:hAnsi="Times New Roman" w:cs="Times New Roman"/>
          <w:sz w:val="24"/>
          <w:szCs w:val="24"/>
          <w:lang w:eastAsia="ru-RU"/>
        </w:rPr>
      </w:pPr>
    </w:p>
    <w:p w:rsidR="004B5AA2" w:rsidRPr="00BF269C" w:rsidRDefault="004B5AA2" w:rsidP="004B5AA2">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Согласовано:</w:t>
      </w:r>
      <w:r w:rsidRPr="00BF269C">
        <w:rPr>
          <w:rFonts w:ascii="Times New Roman" w:eastAsia="Times New Roman" w:hAnsi="Times New Roman" w:cs="Times New Roman"/>
          <w:sz w:val="24"/>
          <w:szCs w:val="24"/>
          <w:lang w:eastAsia="ru-RU"/>
        </w:rPr>
        <w:br/>
        <w:t>Департамент управления имуществом</w:t>
      </w:r>
      <w:r w:rsidRPr="00BF269C">
        <w:rPr>
          <w:rFonts w:ascii="Times New Roman" w:eastAsia="Times New Roman" w:hAnsi="Times New Roman" w:cs="Times New Roman"/>
          <w:sz w:val="24"/>
          <w:szCs w:val="24"/>
          <w:lang w:eastAsia="ru-RU"/>
        </w:rPr>
        <w:br/>
        <w:t>Ивановской области</w:t>
      </w:r>
    </w:p>
    <w:p w:rsidR="004B5AA2" w:rsidRPr="00BF269C" w:rsidRDefault="004B5AA2" w:rsidP="004B5AA2">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br/>
        <w:t>Начальник Департамента управления имуществом Ивановской области</w:t>
      </w:r>
    </w:p>
    <w:p w:rsidR="004B5AA2" w:rsidRPr="00BF269C" w:rsidRDefault="004B5AA2" w:rsidP="004B5AA2">
      <w:pPr>
        <w:spacing w:after="0" w:line="240" w:lineRule="auto"/>
        <w:textAlignment w:val="baseline"/>
        <w:rPr>
          <w:rFonts w:ascii="Times New Roman" w:eastAsia="Times New Roman" w:hAnsi="Times New Roman" w:cs="Times New Roman"/>
          <w:sz w:val="24"/>
          <w:szCs w:val="24"/>
          <w:lang w:eastAsia="ru-RU"/>
        </w:rPr>
      </w:pPr>
    </w:p>
    <w:p w:rsidR="004B5AA2" w:rsidRPr="00BF269C" w:rsidRDefault="004B5AA2" w:rsidP="004B5AA2">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w:t>
      </w:r>
      <w:r w:rsidRPr="00BF269C">
        <w:rPr>
          <w:rFonts w:ascii="Times New Roman" w:eastAsia="Calibri" w:hAnsi="Times New Roman" w:cs="Times New Roman"/>
          <w:sz w:val="24"/>
          <w:szCs w:val="24"/>
        </w:rPr>
        <w:t xml:space="preserve"> </w:t>
      </w:r>
      <w:r w:rsidRPr="00BF269C">
        <w:rPr>
          <w:rFonts w:ascii="Times New Roman" w:eastAsia="Times New Roman" w:hAnsi="Times New Roman" w:cs="Times New Roman"/>
          <w:sz w:val="24"/>
          <w:szCs w:val="24"/>
          <w:lang w:eastAsia="ru-RU"/>
        </w:rPr>
        <w:t>Рощин Сергей Юрьевич</w:t>
      </w:r>
      <w:r w:rsidRPr="00BF269C">
        <w:rPr>
          <w:rFonts w:ascii="Times New Roman" w:eastAsia="Times New Roman" w:hAnsi="Times New Roman" w:cs="Times New Roman"/>
          <w:sz w:val="24"/>
          <w:szCs w:val="24"/>
          <w:lang w:eastAsia="ru-RU"/>
        </w:rPr>
        <w:br/>
      </w:r>
    </w:p>
    <w:p w:rsidR="004B5AA2" w:rsidRPr="00BF269C" w:rsidRDefault="004B5AA2" w:rsidP="004B5AA2">
      <w:pPr>
        <w:spacing w:after="0" w:line="240" w:lineRule="auto"/>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 _________ 20</w:t>
      </w:r>
      <w:r w:rsidR="0084777F">
        <w:rPr>
          <w:rFonts w:ascii="Times New Roman" w:eastAsia="Times New Roman" w:hAnsi="Times New Roman" w:cs="Times New Roman"/>
          <w:sz w:val="24"/>
          <w:szCs w:val="24"/>
          <w:lang w:eastAsia="ru-RU"/>
        </w:rPr>
        <w:t>23г.</w:t>
      </w:r>
    </w:p>
    <w:p w:rsidR="004B5AA2" w:rsidRPr="00BF269C" w:rsidRDefault="004B5AA2" w:rsidP="00DB02EF">
      <w:pPr>
        <w:spacing w:after="0" w:line="240" w:lineRule="auto"/>
        <w:ind w:firstLine="709"/>
        <w:jc w:val="right"/>
        <w:rPr>
          <w:rFonts w:ascii="Times New Roman" w:eastAsia="Times New Roman" w:hAnsi="Times New Roman" w:cs="Times New Roman"/>
          <w:sz w:val="24"/>
          <w:szCs w:val="24"/>
          <w:lang w:eastAsia="ru-RU"/>
        </w:rPr>
      </w:pPr>
    </w:p>
    <w:p w:rsidR="004B5AA2" w:rsidRPr="00BF269C" w:rsidRDefault="004B5AA2" w:rsidP="00DB02EF">
      <w:pPr>
        <w:spacing w:after="0" w:line="240" w:lineRule="auto"/>
        <w:ind w:firstLine="709"/>
        <w:jc w:val="right"/>
        <w:rPr>
          <w:rFonts w:ascii="Times New Roman" w:eastAsia="Times New Roman" w:hAnsi="Times New Roman" w:cs="Times New Roman"/>
          <w:sz w:val="24"/>
          <w:szCs w:val="24"/>
          <w:lang w:eastAsia="ru-RU"/>
        </w:rPr>
      </w:pPr>
    </w:p>
    <w:p w:rsidR="00F71194" w:rsidRPr="00BF269C" w:rsidRDefault="00F71194" w:rsidP="00F71194">
      <w:pPr>
        <w:spacing w:after="0" w:line="240" w:lineRule="auto"/>
        <w:jc w:val="center"/>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ДОГОВОР АРЕНДЫ </w:t>
      </w:r>
    </w:p>
    <w:p w:rsidR="00F71194" w:rsidRPr="00BF269C" w:rsidRDefault="00F71194" w:rsidP="00F71194">
      <w:pPr>
        <w:spacing w:after="0" w:line="240" w:lineRule="auto"/>
        <w:jc w:val="center"/>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ДВИЖИМОГО ИМУЩЕСТВА ИВАНОВСКОЙ ОБЛАСТИ N ________</w:t>
      </w:r>
    </w:p>
    <w:p w:rsidR="00F71194" w:rsidRPr="00BF269C" w:rsidRDefault="00F71194" w:rsidP="00F71194">
      <w:pPr>
        <w:spacing w:after="0" w:line="240" w:lineRule="auto"/>
        <w:jc w:val="center"/>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br/>
        <w:t xml:space="preserve">Ивановская область, р-н. Ивановский, д. </w:t>
      </w:r>
      <w:proofErr w:type="spellStart"/>
      <w:r w:rsidRPr="00BF269C">
        <w:rPr>
          <w:rFonts w:ascii="Times New Roman" w:eastAsia="Times New Roman" w:hAnsi="Times New Roman" w:cs="Times New Roman"/>
          <w:sz w:val="24"/>
          <w:szCs w:val="24"/>
          <w:lang w:eastAsia="ru-RU"/>
        </w:rPr>
        <w:t>Иванцево</w:t>
      </w:r>
      <w:proofErr w:type="spellEnd"/>
      <w:r w:rsidRPr="00BF269C">
        <w:rPr>
          <w:rFonts w:ascii="Times New Roman" w:eastAsia="Times New Roman" w:hAnsi="Times New Roman" w:cs="Times New Roman"/>
          <w:sz w:val="24"/>
          <w:szCs w:val="24"/>
          <w:lang w:eastAsia="ru-RU"/>
        </w:rPr>
        <w:t>, ул. Ивановская, д. 1.</w:t>
      </w:r>
    </w:p>
    <w:p w:rsidR="00F71194" w:rsidRDefault="00F71194" w:rsidP="00F71194">
      <w:pPr>
        <w:spacing w:after="0" w:line="240" w:lineRule="auto"/>
        <w:jc w:val="center"/>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(адрес места расположения объекта аренды)</w:t>
      </w:r>
    </w:p>
    <w:p w:rsidR="002D234F" w:rsidRPr="00BF269C" w:rsidRDefault="002D234F" w:rsidP="00F71194">
      <w:pPr>
        <w:spacing w:after="0" w:line="240" w:lineRule="auto"/>
        <w:jc w:val="center"/>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4990"/>
        <w:gridCol w:w="4435"/>
      </w:tblGrid>
      <w:tr w:rsidR="00F71194" w:rsidRPr="00BF269C" w:rsidTr="008616A8">
        <w:trPr>
          <w:trHeight w:val="15"/>
        </w:trPr>
        <w:tc>
          <w:tcPr>
            <w:tcW w:w="4990" w:type="dxa"/>
            <w:tcBorders>
              <w:top w:val="nil"/>
              <w:left w:val="nil"/>
              <w:bottom w:val="nil"/>
              <w:right w:val="nil"/>
            </w:tcBorders>
            <w:shd w:val="clear" w:color="auto" w:fill="auto"/>
            <w:hideMark/>
          </w:tcPr>
          <w:p w:rsidR="00F71194" w:rsidRPr="00BF269C" w:rsidRDefault="00F71194" w:rsidP="00F71194">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shd w:val="clear" w:color="auto" w:fill="auto"/>
            <w:hideMark/>
          </w:tcPr>
          <w:p w:rsidR="00F71194" w:rsidRPr="00BF269C" w:rsidRDefault="00F71194" w:rsidP="00F71194">
            <w:pPr>
              <w:spacing w:after="0" w:line="240" w:lineRule="auto"/>
              <w:rPr>
                <w:rFonts w:ascii="Times New Roman" w:eastAsia="Times New Roman" w:hAnsi="Times New Roman" w:cs="Times New Roman"/>
                <w:sz w:val="24"/>
                <w:szCs w:val="24"/>
                <w:lang w:eastAsia="ru-RU"/>
              </w:rPr>
            </w:pPr>
          </w:p>
        </w:tc>
      </w:tr>
      <w:tr w:rsidR="00F71194" w:rsidRPr="00BF269C" w:rsidTr="008616A8">
        <w:trPr>
          <w:trHeight w:val="385"/>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г. Иваново</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2D234F">
            <w:pPr>
              <w:spacing w:after="0" w:line="240" w:lineRule="auto"/>
              <w:jc w:val="right"/>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"__" ____________ </w:t>
            </w:r>
            <w:r w:rsidR="002D234F">
              <w:rPr>
                <w:rFonts w:ascii="Times New Roman" w:eastAsia="Times New Roman" w:hAnsi="Times New Roman" w:cs="Times New Roman"/>
                <w:sz w:val="24"/>
                <w:szCs w:val="24"/>
                <w:lang w:eastAsia="ru-RU"/>
              </w:rPr>
              <w:t>2023</w:t>
            </w:r>
            <w:r w:rsidRPr="00BF269C">
              <w:rPr>
                <w:rFonts w:ascii="Times New Roman" w:eastAsia="Times New Roman" w:hAnsi="Times New Roman" w:cs="Times New Roman"/>
                <w:sz w:val="24"/>
                <w:szCs w:val="24"/>
                <w:lang w:eastAsia="ru-RU"/>
              </w:rPr>
              <w:t>г.</w:t>
            </w:r>
          </w:p>
        </w:tc>
      </w:tr>
    </w:tbl>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p>
    <w:p w:rsidR="002E78D2" w:rsidRPr="00BF269C" w:rsidRDefault="00F71194" w:rsidP="002D234F">
      <w:pPr>
        <w:autoSpaceDE w:val="0"/>
        <w:autoSpaceDN w:val="0"/>
        <w:adjustRightInd w:val="0"/>
        <w:spacing w:before="200" w:after="0" w:line="240" w:lineRule="auto"/>
        <w:contextualSpacing/>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Областное бюджетное учреждение здравоохранения «Ивановский областной наркологический диспансер», в лице главного врача Исаева Михаила Александровича, действующего на основании Устава, именуемое в дальнейшем, Арендодатель, с одной стороны, и _____________________________________ (полное наименование или ФИО арендатора) в лице действующего на основании ________ (устава или иного документа, подтверждающего полномочия лица, заключившего договор аренды), именуемый в дальнейшем Арендатор, с другой стороны, при совместном упоминании - "Стороны"</w:t>
      </w:r>
      <w:r w:rsidR="002E78D2" w:rsidRPr="00BF269C">
        <w:rPr>
          <w:rFonts w:ascii="Times New Roman" w:eastAsia="Times New Roman" w:hAnsi="Times New Roman" w:cs="Times New Roman"/>
          <w:sz w:val="24"/>
          <w:szCs w:val="24"/>
          <w:lang w:eastAsia="ru-RU"/>
        </w:rPr>
        <w:t>,</w:t>
      </w:r>
      <w:r w:rsidRPr="00BF269C">
        <w:rPr>
          <w:rFonts w:ascii="Times New Roman" w:eastAsia="Times New Roman" w:hAnsi="Times New Roman" w:cs="Times New Roman"/>
          <w:sz w:val="24"/>
          <w:szCs w:val="24"/>
          <w:lang w:eastAsia="ru-RU"/>
        </w:rPr>
        <w:t xml:space="preserve"> </w:t>
      </w:r>
      <w:r w:rsidR="002E78D2" w:rsidRPr="00BF269C">
        <w:rPr>
          <w:rFonts w:ascii="Times New Roman" w:eastAsia="Times New Roman" w:hAnsi="Times New Roman" w:cs="Times New Roman"/>
          <w:sz w:val="24"/>
          <w:szCs w:val="24"/>
          <w:lang w:eastAsia="ru-RU"/>
        </w:rPr>
        <w:t>в соответствии</w:t>
      </w:r>
      <w:proofErr w:type="gramEnd"/>
      <w:r w:rsidR="002E78D2" w:rsidRPr="00BF269C">
        <w:rPr>
          <w:rFonts w:ascii="Times New Roman" w:eastAsia="Times New Roman" w:hAnsi="Times New Roman" w:cs="Times New Roman"/>
          <w:sz w:val="24"/>
          <w:szCs w:val="24"/>
          <w:lang w:eastAsia="ru-RU"/>
        </w:rPr>
        <w:t xml:space="preserve"> с протоколом за</w:t>
      </w:r>
      <w:r w:rsidR="002D234F">
        <w:rPr>
          <w:rFonts w:ascii="Times New Roman" w:eastAsia="Times New Roman" w:hAnsi="Times New Roman" w:cs="Times New Roman"/>
          <w:sz w:val="24"/>
          <w:szCs w:val="24"/>
          <w:lang w:eastAsia="ru-RU"/>
        </w:rPr>
        <w:t xml:space="preserve">седания </w:t>
      </w:r>
      <w:r w:rsidR="002D234F" w:rsidRPr="001E7F89">
        <w:rPr>
          <w:rFonts w:ascii="Times New Roman" w:hAnsi="Times New Roman" w:cs="Times New Roman"/>
        </w:rPr>
        <w:t xml:space="preserve">конкурсной (аукционной) </w:t>
      </w:r>
      <w:r w:rsidR="002D234F" w:rsidRPr="001E7F89">
        <w:rPr>
          <w:rFonts w:ascii="Times New Roman" w:eastAsia="Calibri" w:hAnsi="Times New Roman" w:cs="Times New Roman"/>
        </w:rPr>
        <w:t>комиссии</w:t>
      </w:r>
      <w:r w:rsidR="002D234F" w:rsidRPr="001E7F89">
        <w:rPr>
          <w:rFonts w:ascii="Times New Roman" w:eastAsia="Calibri" w:hAnsi="Times New Roman" w:cs="Times New Roman"/>
          <w:b/>
        </w:rPr>
        <w:t xml:space="preserve">  </w:t>
      </w:r>
      <w:r w:rsidR="002D234F" w:rsidRPr="001E7F89">
        <w:rPr>
          <w:rFonts w:ascii="Times New Roman" w:eastAsia="Calibri" w:hAnsi="Times New Roman" w:cs="Times New Roman"/>
        </w:rPr>
        <w:t xml:space="preserve">по </w:t>
      </w:r>
      <w:r w:rsidR="002D234F" w:rsidRPr="001E7F89">
        <w:rPr>
          <w:rFonts w:ascii="Times New Roman" w:hAnsi="Times New Roman" w:cs="Times New Roman"/>
          <w:b/>
          <w:bCs/>
        </w:rPr>
        <w:t xml:space="preserve"> </w:t>
      </w:r>
      <w:r w:rsidR="002D234F" w:rsidRPr="001E7F89">
        <w:rPr>
          <w:rFonts w:ascii="Times New Roman" w:hAnsi="Times New Roman" w:cs="Times New Roman"/>
          <w:bCs/>
        </w:rPr>
        <w:t>проведению торгов на</w:t>
      </w:r>
      <w:r w:rsidR="002D234F">
        <w:rPr>
          <w:rFonts w:ascii="Times New Roman" w:hAnsi="Times New Roman" w:cs="Times New Roman"/>
          <w:bCs/>
        </w:rPr>
        <w:t xml:space="preserve"> </w:t>
      </w:r>
      <w:r w:rsidR="002D234F" w:rsidRPr="001E7F89">
        <w:rPr>
          <w:rFonts w:ascii="Times New Roman" w:hAnsi="Times New Roman" w:cs="Times New Roman"/>
          <w:bCs/>
        </w:rPr>
        <w:t>право заключения договоров аренды</w:t>
      </w:r>
      <w:r w:rsidR="002D234F" w:rsidRPr="00BF269C">
        <w:rPr>
          <w:rFonts w:ascii="Times New Roman" w:eastAsia="Times New Roman" w:hAnsi="Times New Roman" w:cs="Times New Roman"/>
          <w:sz w:val="24"/>
          <w:szCs w:val="24"/>
          <w:lang w:eastAsia="ru-RU"/>
        </w:rPr>
        <w:t xml:space="preserve"> </w:t>
      </w:r>
      <w:r w:rsidR="002D234F">
        <w:rPr>
          <w:rFonts w:ascii="Times New Roman" w:eastAsia="Times New Roman" w:hAnsi="Times New Roman" w:cs="Times New Roman"/>
          <w:sz w:val="24"/>
          <w:szCs w:val="24"/>
          <w:lang w:eastAsia="ru-RU"/>
        </w:rPr>
        <w:t xml:space="preserve">(далее Комиссия) </w:t>
      </w:r>
      <w:r w:rsidR="002E78D2" w:rsidRPr="00BF269C">
        <w:rPr>
          <w:rFonts w:ascii="Times New Roman" w:eastAsia="Times New Roman" w:hAnsi="Times New Roman" w:cs="Times New Roman"/>
          <w:sz w:val="24"/>
          <w:szCs w:val="24"/>
          <w:lang w:eastAsia="ru-RU"/>
        </w:rPr>
        <w:t xml:space="preserve">от _______20__ №____, заключили настоящий договор (далее по тексту – «Договор») о нижеследующем:  </w:t>
      </w:r>
    </w:p>
    <w:p w:rsidR="002E78D2" w:rsidRPr="00BF269C" w:rsidRDefault="002E78D2" w:rsidP="002E78D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71194" w:rsidRPr="00BF269C" w:rsidRDefault="00F71194" w:rsidP="00F71194">
      <w:pPr>
        <w:spacing w:after="0" w:line="240" w:lineRule="auto"/>
        <w:ind w:firstLine="480"/>
        <w:jc w:val="both"/>
        <w:textAlignment w:val="baseline"/>
        <w:rPr>
          <w:rFonts w:ascii="Times New Roman" w:eastAsia="Times New Roman" w:hAnsi="Times New Roman" w:cs="Times New Roman"/>
          <w:sz w:val="24"/>
          <w:szCs w:val="24"/>
          <w:lang w:eastAsia="ru-RU"/>
        </w:rPr>
      </w:pPr>
    </w:p>
    <w:p w:rsidR="00F71194" w:rsidRPr="00BF269C" w:rsidRDefault="00F71194" w:rsidP="00F71194">
      <w:pPr>
        <w:numPr>
          <w:ilvl w:val="0"/>
          <w:numId w:val="35"/>
        </w:numPr>
        <w:spacing w:after="0" w:line="240" w:lineRule="auto"/>
        <w:ind w:left="0"/>
        <w:contextualSpacing/>
        <w:jc w:val="center"/>
        <w:textAlignment w:val="baseline"/>
        <w:outlineLvl w:val="2"/>
        <w:rPr>
          <w:rFonts w:ascii="Times New Roman" w:eastAsia="Times New Roman" w:hAnsi="Times New Roman" w:cs="Times New Roman"/>
          <w:b/>
          <w:bCs/>
          <w:sz w:val="24"/>
          <w:szCs w:val="24"/>
          <w:lang w:eastAsia="ru-RU"/>
        </w:rPr>
      </w:pPr>
      <w:r w:rsidRPr="00BF269C">
        <w:rPr>
          <w:rFonts w:ascii="Times New Roman" w:eastAsia="Times New Roman" w:hAnsi="Times New Roman" w:cs="Times New Roman"/>
          <w:b/>
          <w:bCs/>
          <w:sz w:val="24"/>
          <w:szCs w:val="24"/>
          <w:lang w:eastAsia="ru-RU"/>
        </w:rPr>
        <w:t>Предмет Договора</w:t>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p>
    <w:p w:rsidR="00F71194" w:rsidRPr="00BF269C" w:rsidRDefault="00F71194" w:rsidP="00F71194">
      <w:pPr>
        <w:numPr>
          <w:ilvl w:val="1"/>
          <w:numId w:val="36"/>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Арендодатель сдает, а Арендатор принимает в аренду </w:t>
      </w:r>
      <w:r w:rsidRPr="00BF269C">
        <w:rPr>
          <w:rFonts w:ascii="Times New Roman" w:eastAsia="Calibri" w:hAnsi="Times New Roman" w:cs="Times New Roman"/>
          <w:color w:val="000000"/>
          <w:sz w:val="24"/>
          <w:szCs w:val="24"/>
          <w:shd w:val="clear" w:color="auto" w:fill="FFFFFF"/>
        </w:rPr>
        <w:t>движимое</w:t>
      </w:r>
      <w:r w:rsidRPr="00BF269C">
        <w:rPr>
          <w:rFonts w:ascii="Times New Roman" w:eastAsia="Times New Roman" w:hAnsi="Times New Roman" w:cs="Times New Roman"/>
          <w:sz w:val="24"/>
          <w:szCs w:val="24"/>
          <w:lang w:eastAsia="ru-RU"/>
        </w:rPr>
        <w:t xml:space="preserve"> имущество Ивановской области - </w:t>
      </w:r>
      <w:r w:rsidR="002D234F" w:rsidRPr="00BF269C">
        <w:rPr>
          <w:rFonts w:ascii="Times New Roman" w:eastAsia="Times New Roman" w:hAnsi="Times New Roman" w:cs="Times New Roman"/>
          <w:b/>
          <w:sz w:val="24"/>
          <w:szCs w:val="24"/>
          <w:lang w:eastAsia="ru-RU"/>
        </w:rPr>
        <w:t>комплексн</w:t>
      </w:r>
      <w:r w:rsidR="002D234F">
        <w:rPr>
          <w:rFonts w:ascii="Times New Roman" w:eastAsia="Times New Roman" w:hAnsi="Times New Roman" w:cs="Times New Roman"/>
          <w:b/>
          <w:sz w:val="24"/>
          <w:szCs w:val="24"/>
          <w:lang w:eastAsia="ru-RU"/>
        </w:rPr>
        <w:t>ую</w:t>
      </w:r>
      <w:r w:rsidR="002D234F" w:rsidRPr="00BF269C">
        <w:rPr>
          <w:rFonts w:ascii="Times New Roman" w:eastAsia="Times New Roman" w:hAnsi="Times New Roman" w:cs="Times New Roman"/>
          <w:b/>
          <w:sz w:val="24"/>
          <w:szCs w:val="24"/>
          <w:lang w:eastAsia="ru-RU"/>
        </w:rPr>
        <w:t xml:space="preserve"> трансформаторн</w:t>
      </w:r>
      <w:r w:rsidR="002D234F">
        <w:rPr>
          <w:rFonts w:ascii="Times New Roman" w:eastAsia="Times New Roman" w:hAnsi="Times New Roman" w:cs="Times New Roman"/>
          <w:b/>
          <w:sz w:val="24"/>
          <w:szCs w:val="24"/>
          <w:lang w:eastAsia="ru-RU"/>
        </w:rPr>
        <w:t>ую</w:t>
      </w:r>
      <w:r w:rsidR="002D234F" w:rsidRPr="00BF269C">
        <w:rPr>
          <w:rFonts w:ascii="Times New Roman" w:eastAsia="Times New Roman" w:hAnsi="Times New Roman" w:cs="Times New Roman"/>
          <w:b/>
          <w:sz w:val="24"/>
          <w:szCs w:val="24"/>
          <w:lang w:eastAsia="ru-RU"/>
        </w:rPr>
        <w:t xml:space="preserve"> подстанци</w:t>
      </w:r>
      <w:r w:rsidR="002D234F">
        <w:rPr>
          <w:rFonts w:ascii="Times New Roman" w:eastAsia="Times New Roman" w:hAnsi="Times New Roman" w:cs="Times New Roman"/>
          <w:b/>
          <w:sz w:val="24"/>
          <w:szCs w:val="24"/>
          <w:lang w:eastAsia="ru-RU"/>
        </w:rPr>
        <w:t>ю</w:t>
      </w:r>
      <w:r w:rsidR="002D234F" w:rsidRPr="00BF269C">
        <w:rPr>
          <w:rFonts w:ascii="Times New Roman" w:eastAsia="Calibri" w:hAnsi="Times New Roman" w:cs="Times New Roman"/>
          <w:color w:val="000000"/>
          <w:sz w:val="24"/>
          <w:szCs w:val="24"/>
          <w:shd w:val="clear" w:color="auto" w:fill="FFFFFF"/>
        </w:rPr>
        <w:t xml:space="preserve"> </w:t>
      </w:r>
      <w:r w:rsidRPr="002D234F">
        <w:rPr>
          <w:rFonts w:ascii="Times New Roman" w:eastAsia="Calibri" w:hAnsi="Times New Roman" w:cs="Times New Roman"/>
          <w:b/>
          <w:color w:val="000000"/>
          <w:sz w:val="24"/>
          <w:szCs w:val="24"/>
          <w:shd w:val="clear" w:color="auto" w:fill="FFFFFF"/>
        </w:rPr>
        <w:t>КТП-180 250кВА</w:t>
      </w:r>
      <w:r w:rsidRPr="00BF269C">
        <w:rPr>
          <w:rFonts w:ascii="Times New Roman" w:eastAsia="Calibri" w:hAnsi="Times New Roman" w:cs="Times New Roman"/>
          <w:color w:val="000000"/>
          <w:sz w:val="24"/>
          <w:szCs w:val="24"/>
          <w:shd w:val="clear" w:color="auto" w:fill="FFFFFF"/>
        </w:rPr>
        <w:t>, расположенн</w:t>
      </w:r>
      <w:r w:rsidR="002D234F">
        <w:rPr>
          <w:rFonts w:ascii="Times New Roman" w:eastAsia="Calibri" w:hAnsi="Times New Roman" w:cs="Times New Roman"/>
          <w:color w:val="000000"/>
          <w:sz w:val="24"/>
          <w:szCs w:val="24"/>
          <w:shd w:val="clear" w:color="auto" w:fill="FFFFFF"/>
        </w:rPr>
        <w:t>ую</w:t>
      </w:r>
      <w:r w:rsidRPr="00BF269C">
        <w:rPr>
          <w:rFonts w:ascii="Times New Roman" w:eastAsia="Calibri" w:hAnsi="Times New Roman" w:cs="Times New Roman"/>
          <w:color w:val="000000"/>
          <w:sz w:val="24"/>
          <w:szCs w:val="24"/>
          <w:shd w:val="clear" w:color="auto" w:fill="FFFFFF"/>
        </w:rPr>
        <w:t xml:space="preserve"> по адресу: </w:t>
      </w:r>
      <w:proofErr w:type="gramStart"/>
      <w:r w:rsidRPr="00BF269C">
        <w:rPr>
          <w:rFonts w:ascii="Times New Roman" w:eastAsia="Calibri" w:hAnsi="Times New Roman" w:cs="Times New Roman"/>
          <w:color w:val="000000"/>
          <w:sz w:val="24"/>
          <w:szCs w:val="24"/>
          <w:shd w:val="clear" w:color="auto" w:fill="FFFFFF"/>
        </w:rPr>
        <w:t xml:space="preserve">Ивановская область, Ивановский район, д. </w:t>
      </w:r>
      <w:proofErr w:type="spellStart"/>
      <w:r w:rsidRPr="00BF269C">
        <w:rPr>
          <w:rFonts w:ascii="Times New Roman" w:eastAsia="Calibri" w:hAnsi="Times New Roman" w:cs="Times New Roman"/>
          <w:color w:val="000000"/>
          <w:sz w:val="24"/>
          <w:szCs w:val="24"/>
          <w:shd w:val="clear" w:color="auto" w:fill="FFFFFF"/>
        </w:rPr>
        <w:t>Иванцево</w:t>
      </w:r>
      <w:proofErr w:type="spellEnd"/>
      <w:r w:rsidRPr="00BF269C">
        <w:rPr>
          <w:rFonts w:ascii="Times New Roman" w:eastAsia="Calibri" w:hAnsi="Times New Roman" w:cs="Times New Roman"/>
          <w:color w:val="000000"/>
          <w:sz w:val="24"/>
          <w:szCs w:val="24"/>
          <w:shd w:val="clear" w:color="auto" w:fill="FFFFFF"/>
        </w:rPr>
        <w:t>,  ул. Ивановская, д. 1.</w:t>
      </w:r>
      <w:r w:rsidRPr="00BF269C">
        <w:rPr>
          <w:rFonts w:ascii="Times New Roman" w:eastAsia="Times New Roman" w:hAnsi="Times New Roman" w:cs="Times New Roman"/>
          <w:sz w:val="24"/>
          <w:szCs w:val="24"/>
          <w:lang w:eastAsia="ru-RU"/>
        </w:rPr>
        <w:t xml:space="preserve"> рыночной стоимостью 90.236,12 руб. по состоянию на 12.10.2022г. в соответствии с отчетом от 17.10.2022 N 2022/255 ООО «Центр Независимой Оценки», проведенной в соответствии с требованиями </w:t>
      </w:r>
      <w:hyperlink r:id="rId16" w:history="1">
        <w:r w:rsidRPr="00BF269C">
          <w:rPr>
            <w:rFonts w:ascii="Times New Roman" w:eastAsia="Times New Roman" w:hAnsi="Times New Roman" w:cs="Times New Roman"/>
            <w:sz w:val="24"/>
            <w:szCs w:val="24"/>
            <w:u w:val="single"/>
            <w:lang w:eastAsia="ru-RU"/>
          </w:rPr>
          <w:t>Федерального закона от 29.07.1998 N 135-ФЗ "Об оценочной деятельности в Российской Федерации"</w:t>
        </w:r>
      </w:hyperlink>
      <w:r w:rsidRPr="00BF269C">
        <w:rPr>
          <w:rFonts w:ascii="Times New Roman" w:eastAsia="Times New Roman" w:hAnsi="Times New Roman" w:cs="Times New Roman"/>
          <w:sz w:val="24"/>
          <w:szCs w:val="24"/>
          <w:lang w:eastAsia="ru-RU"/>
        </w:rPr>
        <w:t>), для использования по целевому назначению.</w:t>
      </w:r>
      <w:proofErr w:type="gramEnd"/>
    </w:p>
    <w:p w:rsidR="00F71194" w:rsidRPr="00BF269C" w:rsidRDefault="00F71194" w:rsidP="00F71194">
      <w:pPr>
        <w:numPr>
          <w:ilvl w:val="1"/>
          <w:numId w:val="36"/>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Срок аренды </w:t>
      </w:r>
      <w:r w:rsidR="008450DA" w:rsidRPr="00BF269C">
        <w:rPr>
          <w:rFonts w:ascii="Times New Roman" w:eastAsia="Times New Roman" w:hAnsi="Times New Roman" w:cs="Times New Roman"/>
          <w:sz w:val="24"/>
          <w:szCs w:val="24"/>
          <w:lang w:eastAsia="ru-RU"/>
        </w:rPr>
        <w:t>–</w:t>
      </w:r>
      <w:r w:rsidR="00BF269C">
        <w:rPr>
          <w:rFonts w:ascii="Times New Roman" w:eastAsia="Times New Roman" w:hAnsi="Times New Roman" w:cs="Times New Roman"/>
          <w:sz w:val="24"/>
          <w:szCs w:val="24"/>
          <w:lang w:eastAsia="ru-RU"/>
        </w:rPr>
        <w:t xml:space="preserve"> </w:t>
      </w:r>
      <w:r w:rsidRPr="00BF269C">
        <w:rPr>
          <w:rFonts w:ascii="Times New Roman" w:eastAsia="Times New Roman" w:hAnsi="Times New Roman" w:cs="Times New Roman"/>
          <w:sz w:val="24"/>
          <w:szCs w:val="24"/>
          <w:lang w:eastAsia="ru-RU"/>
        </w:rPr>
        <w:t xml:space="preserve">с </w:t>
      </w:r>
      <w:r w:rsidR="00943AD9" w:rsidRPr="00BF269C">
        <w:rPr>
          <w:rFonts w:ascii="Times New Roman" w:eastAsia="Times New Roman" w:hAnsi="Times New Roman" w:cs="Times New Roman"/>
          <w:sz w:val="24"/>
          <w:szCs w:val="24"/>
          <w:lang w:eastAsia="ru-RU"/>
        </w:rPr>
        <w:t>__.__.2023г.</w:t>
      </w:r>
      <w:r w:rsidRPr="00BF269C">
        <w:rPr>
          <w:rFonts w:ascii="Times New Roman" w:eastAsia="Times New Roman" w:hAnsi="Times New Roman" w:cs="Times New Roman"/>
          <w:sz w:val="24"/>
          <w:szCs w:val="24"/>
          <w:lang w:eastAsia="ru-RU"/>
        </w:rPr>
        <w:t xml:space="preserve"> по </w:t>
      </w:r>
      <w:r w:rsidR="008450DA" w:rsidRPr="00BF269C">
        <w:rPr>
          <w:rFonts w:ascii="Times New Roman" w:eastAsia="Times New Roman" w:hAnsi="Times New Roman" w:cs="Times New Roman"/>
          <w:sz w:val="24"/>
          <w:szCs w:val="24"/>
          <w:lang w:eastAsia="ru-RU"/>
        </w:rPr>
        <w:t>__</w:t>
      </w:r>
      <w:r w:rsidRPr="00BF269C">
        <w:rPr>
          <w:rFonts w:ascii="Times New Roman" w:eastAsia="Times New Roman" w:hAnsi="Times New Roman" w:cs="Times New Roman"/>
          <w:sz w:val="24"/>
          <w:szCs w:val="24"/>
          <w:lang w:eastAsia="ru-RU"/>
        </w:rPr>
        <w:t>.</w:t>
      </w:r>
      <w:r w:rsidR="008450DA" w:rsidRPr="00BF269C">
        <w:rPr>
          <w:rFonts w:ascii="Times New Roman" w:eastAsia="Times New Roman" w:hAnsi="Times New Roman" w:cs="Times New Roman"/>
          <w:sz w:val="24"/>
          <w:szCs w:val="24"/>
          <w:lang w:eastAsia="ru-RU"/>
        </w:rPr>
        <w:t>__</w:t>
      </w:r>
      <w:r w:rsidRPr="00BF269C">
        <w:rPr>
          <w:rFonts w:ascii="Times New Roman" w:eastAsia="Times New Roman" w:hAnsi="Times New Roman" w:cs="Times New Roman"/>
          <w:sz w:val="24"/>
          <w:szCs w:val="24"/>
          <w:lang w:eastAsia="ru-RU"/>
        </w:rPr>
        <w:t>.2033г.</w:t>
      </w:r>
      <w:r w:rsidR="00943AD9" w:rsidRPr="00BF269C">
        <w:rPr>
          <w:rFonts w:ascii="Times New Roman" w:eastAsia="Times New Roman" w:hAnsi="Times New Roman" w:cs="Times New Roman"/>
          <w:sz w:val="24"/>
          <w:szCs w:val="24"/>
          <w:lang w:eastAsia="ru-RU"/>
        </w:rPr>
        <w:t xml:space="preserve"> 10 лет</w:t>
      </w:r>
    </w:p>
    <w:p w:rsidR="00F71194" w:rsidRPr="00BF269C" w:rsidRDefault="00F71194" w:rsidP="00F71194">
      <w:pPr>
        <w:numPr>
          <w:ilvl w:val="1"/>
          <w:numId w:val="36"/>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Передача имущества оформляется актом приема-передачи (Приложение 1),</w:t>
      </w:r>
      <w:r w:rsidRPr="00BF269C">
        <w:rPr>
          <w:rFonts w:ascii="Times New Roman" w:eastAsia="Calibri" w:hAnsi="Times New Roman" w:cs="Times New Roman"/>
          <w:color w:val="000000"/>
          <w:sz w:val="24"/>
          <w:szCs w:val="24"/>
          <w:shd w:val="clear" w:color="auto" w:fill="FFFFFF"/>
        </w:rPr>
        <w:t xml:space="preserve"> который составляется и подписывается Сторонами в количестве 2 экземпляров. </w:t>
      </w:r>
      <w:r w:rsidRPr="00BF269C">
        <w:rPr>
          <w:rFonts w:ascii="Times New Roman" w:eastAsia="Times New Roman" w:hAnsi="Times New Roman" w:cs="Times New Roman"/>
          <w:sz w:val="24"/>
          <w:szCs w:val="24"/>
          <w:lang w:eastAsia="ru-RU"/>
        </w:rPr>
        <w:t>Акт приема-передачи приобщается к настоящему Договору и является его неотъемлемой частью.</w:t>
      </w:r>
    </w:p>
    <w:p w:rsidR="00F71194" w:rsidRPr="00BF269C" w:rsidRDefault="00F71194" w:rsidP="00F71194">
      <w:pPr>
        <w:spacing w:after="0" w:line="240" w:lineRule="auto"/>
        <w:jc w:val="center"/>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numPr>
          <w:ilvl w:val="0"/>
          <w:numId w:val="35"/>
        </w:numPr>
        <w:spacing w:after="0" w:line="240" w:lineRule="auto"/>
        <w:ind w:left="0"/>
        <w:contextualSpacing/>
        <w:jc w:val="center"/>
        <w:textAlignment w:val="baseline"/>
        <w:outlineLvl w:val="2"/>
        <w:rPr>
          <w:rFonts w:ascii="Times New Roman" w:eastAsia="Times New Roman" w:hAnsi="Times New Roman" w:cs="Times New Roman"/>
          <w:b/>
          <w:bCs/>
          <w:sz w:val="24"/>
          <w:szCs w:val="24"/>
          <w:lang w:eastAsia="ru-RU"/>
        </w:rPr>
      </w:pPr>
      <w:r w:rsidRPr="00BF269C">
        <w:rPr>
          <w:rFonts w:ascii="Times New Roman" w:eastAsia="Times New Roman" w:hAnsi="Times New Roman" w:cs="Times New Roman"/>
          <w:b/>
          <w:bCs/>
          <w:sz w:val="24"/>
          <w:szCs w:val="24"/>
          <w:lang w:eastAsia="ru-RU"/>
        </w:rPr>
        <w:t>Обязанности Сторон</w:t>
      </w:r>
    </w:p>
    <w:p w:rsidR="00F71194" w:rsidRPr="00BF269C" w:rsidRDefault="00F71194" w:rsidP="00F71194">
      <w:pPr>
        <w:spacing w:after="0" w:line="240" w:lineRule="auto"/>
        <w:jc w:val="center"/>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numPr>
          <w:ilvl w:val="1"/>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Арендодатель обязуется:</w:t>
      </w:r>
    </w:p>
    <w:p w:rsidR="00F71194" w:rsidRPr="00BF269C" w:rsidRDefault="00F71194" w:rsidP="00F71194">
      <w:pPr>
        <w:numPr>
          <w:ilvl w:val="2"/>
          <w:numId w:val="37"/>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lastRenderedPageBreak/>
        <w:t>Предоставить соответствующее имущество Арендатору по акту приема-передачи.</w:t>
      </w:r>
    </w:p>
    <w:p w:rsidR="00F71194" w:rsidRPr="00BF269C" w:rsidRDefault="00F71194" w:rsidP="00F71194">
      <w:pPr>
        <w:numPr>
          <w:ilvl w:val="2"/>
          <w:numId w:val="37"/>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Участвовать в создании необходимых условий для эффективного использования арендуемого имущества и поддержании его в надлежащем состоянии в порядке, согласованном с Арендатором.</w:t>
      </w:r>
    </w:p>
    <w:p w:rsidR="00F71194" w:rsidRPr="00BF269C" w:rsidRDefault="00F71194" w:rsidP="00F71194">
      <w:pPr>
        <w:numPr>
          <w:ilvl w:val="2"/>
          <w:numId w:val="37"/>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Обеспечивать нормальное функционирование и техническое состояние инженерно-технических коммуникаций.</w:t>
      </w:r>
    </w:p>
    <w:p w:rsidR="00F71194" w:rsidRPr="00BF269C" w:rsidRDefault="00F71194" w:rsidP="00F71194">
      <w:pPr>
        <w:numPr>
          <w:ilvl w:val="2"/>
          <w:numId w:val="37"/>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 случае возврата Арендатором имущества Арендодатель обязан уведомить об этом Департамент управления имуществом Ивановской области в двухнедельный срок с момента возвращения Арендатором имущества путем направления письма.</w:t>
      </w:r>
    </w:p>
    <w:p w:rsidR="00F71194" w:rsidRPr="00BF269C" w:rsidRDefault="00F71194" w:rsidP="00F71194">
      <w:pPr>
        <w:numPr>
          <w:ilvl w:val="2"/>
          <w:numId w:val="37"/>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 случае аварий, происшедших по вине Арендодателя, немедленно устранять их последствия.</w:t>
      </w:r>
    </w:p>
    <w:p w:rsidR="00F71194" w:rsidRPr="00BF269C" w:rsidRDefault="00F71194" w:rsidP="00F71194">
      <w:pPr>
        <w:numPr>
          <w:ilvl w:val="2"/>
          <w:numId w:val="37"/>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Контролировать поступления арендной платы, выполнение договорных обязательств, целевое использование имущества.</w:t>
      </w:r>
    </w:p>
    <w:p w:rsidR="00F71194" w:rsidRPr="00BF269C" w:rsidRDefault="00F71194" w:rsidP="00F71194">
      <w:pPr>
        <w:spacing w:after="0" w:line="240" w:lineRule="auto"/>
        <w:jc w:val="both"/>
        <w:textAlignment w:val="baseline"/>
        <w:rPr>
          <w:rFonts w:ascii="Times New Roman" w:eastAsia="Times New Roman" w:hAnsi="Times New Roman" w:cs="Times New Roman"/>
          <w:sz w:val="24"/>
          <w:szCs w:val="24"/>
          <w:lang w:eastAsia="ru-RU"/>
        </w:rPr>
      </w:pPr>
    </w:p>
    <w:p w:rsidR="00F71194" w:rsidRPr="00BF269C" w:rsidRDefault="00F71194" w:rsidP="00F71194">
      <w:pPr>
        <w:numPr>
          <w:ilvl w:val="1"/>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Арендатор обязуется:</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Использовать имущество исключительно по прямому назначению, в соответствии с целевым использованием имущества.</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Проводить техническое обслуживание.</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b/>
          <w:sz w:val="24"/>
          <w:szCs w:val="24"/>
          <w:lang w:eastAsia="ru-RU"/>
        </w:rPr>
        <w:t>Не перемещать объект аренды в пространстве без письменного согласия арендодателя</w:t>
      </w:r>
      <w:r w:rsidRPr="00BF269C">
        <w:rPr>
          <w:rFonts w:ascii="Times New Roman" w:eastAsia="Times New Roman" w:hAnsi="Times New Roman" w:cs="Times New Roman"/>
          <w:sz w:val="24"/>
          <w:szCs w:val="24"/>
          <w:lang w:eastAsia="ru-RU"/>
        </w:rPr>
        <w:t xml:space="preserve">. </w:t>
      </w:r>
      <w:r w:rsidRPr="00BF269C">
        <w:rPr>
          <w:rFonts w:ascii="Times New Roman" w:eastAsia="Times New Roman" w:hAnsi="Times New Roman" w:cs="Times New Roman"/>
          <w:b/>
          <w:sz w:val="24"/>
          <w:szCs w:val="24"/>
          <w:lang w:eastAsia="ru-RU"/>
        </w:rPr>
        <w:t xml:space="preserve">Оказывать услуги по передаче электрической энергии и осуществлять в установленном порядке технологическое присоединение </w:t>
      </w:r>
      <w:proofErr w:type="spellStart"/>
      <w:r w:rsidRPr="00BF269C">
        <w:rPr>
          <w:rFonts w:ascii="Times New Roman" w:eastAsia="Times New Roman" w:hAnsi="Times New Roman" w:cs="Times New Roman"/>
          <w:b/>
          <w:sz w:val="24"/>
          <w:szCs w:val="24"/>
          <w:lang w:eastAsia="ru-RU"/>
        </w:rPr>
        <w:t>энергопринимающих</w:t>
      </w:r>
      <w:proofErr w:type="spellEnd"/>
      <w:r w:rsidRPr="00BF269C">
        <w:rPr>
          <w:rFonts w:ascii="Times New Roman" w:eastAsia="Times New Roman" w:hAnsi="Times New Roman" w:cs="Times New Roman"/>
          <w:b/>
          <w:sz w:val="24"/>
          <w:szCs w:val="24"/>
          <w:lang w:eastAsia="ru-RU"/>
        </w:rPr>
        <w:t xml:space="preserve"> устройств (энергетических установок) зданий ОБУЗ «ИОНД» расположенных по адресу: Ивановская область, р-н. </w:t>
      </w:r>
      <w:proofErr w:type="gramStart"/>
      <w:r w:rsidRPr="00BF269C">
        <w:rPr>
          <w:rFonts w:ascii="Times New Roman" w:eastAsia="Times New Roman" w:hAnsi="Times New Roman" w:cs="Times New Roman"/>
          <w:b/>
          <w:sz w:val="24"/>
          <w:szCs w:val="24"/>
          <w:lang w:eastAsia="ru-RU"/>
        </w:rPr>
        <w:t>Ивановский</w:t>
      </w:r>
      <w:proofErr w:type="gramEnd"/>
      <w:r w:rsidRPr="00BF269C">
        <w:rPr>
          <w:rFonts w:ascii="Times New Roman" w:eastAsia="Times New Roman" w:hAnsi="Times New Roman" w:cs="Times New Roman"/>
          <w:b/>
          <w:sz w:val="24"/>
          <w:szCs w:val="24"/>
          <w:lang w:eastAsia="ru-RU"/>
        </w:rPr>
        <w:t xml:space="preserve">, д. </w:t>
      </w:r>
      <w:proofErr w:type="spellStart"/>
      <w:r w:rsidRPr="00BF269C">
        <w:rPr>
          <w:rFonts w:ascii="Times New Roman" w:eastAsia="Times New Roman" w:hAnsi="Times New Roman" w:cs="Times New Roman"/>
          <w:b/>
          <w:sz w:val="24"/>
          <w:szCs w:val="24"/>
          <w:lang w:eastAsia="ru-RU"/>
        </w:rPr>
        <w:t>Иванцево</w:t>
      </w:r>
      <w:proofErr w:type="spellEnd"/>
      <w:r w:rsidRPr="00BF269C">
        <w:rPr>
          <w:rFonts w:ascii="Times New Roman" w:eastAsia="Times New Roman" w:hAnsi="Times New Roman" w:cs="Times New Roman"/>
          <w:b/>
          <w:sz w:val="24"/>
          <w:szCs w:val="24"/>
          <w:lang w:eastAsia="ru-RU"/>
        </w:rPr>
        <w:t>, ул. Ивановская, д. 1 к электрическим сетям.</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Следить за нормальным функционированием и техническим состоянием инженерно-технических коммуникаций, обеспечить их сохранность.</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Соблюдать </w:t>
      </w:r>
      <w:hyperlink r:id="rId17" w:anchor="6540IN" w:history="1">
        <w:r w:rsidRPr="00BF269C">
          <w:rPr>
            <w:rFonts w:ascii="Times New Roman" w:eastAsia="Times New Roman" w:hAnsi="Times New Roman" w:cs="Times New Roman"/>
            <w:sz w:val="24"/>
            <w:szCs w:val="24"/>
            <w:lang w:eastAsia="ru-RU"/>
          </w:rPr>
          <w:t>правила пожарной безопасности</w:t>
        </w:r>
      </w:hyperlink>
      <w:r w:rsidRPr="00BF269C">
        <w:rPr>
          <w:rFonts w:ascii="Times New Roman" w:eastAsia="Times New Roman" w:hAnsi="Times New Roman" w:cs="Times New Roman"/>
          <w:sz w:val="24"/>
          <w:szCs w:val="24"/>
          <w:lang w:eastAsia="ru-RU"/>
        </w:rPr>
        <w:t xml:space="preserve"> и техники безопасности, требования </w:t>
      </w:r>
      <w:proofErr w:type="spellStart"/>
      <w:r w:rsidRPr="00BF269C">
        <w:rPr>
          <w:rFonts w:ascii="Times New Roman" w:eastAsia="Times New Roman" w:hAnsi="Times New Roman" w:cs="Times New Roman"/>
          <w:sz w:val="24"/>
          <w:szCs w:val="24"/>
          <w:lang w:eastAsia="ru-RU"/>
        </w:rPr>
        <w:t>Роспотребнадзора</w:t>
      </w:r>
      <w:proofErr w:type="spellEnd"/>
      <w:r w:rsidRPr="00BF269C">
        <w:rPr>
          <w:rFonts w:ascii="Times New Roman" w:eastAsia="Times New Roman" w:hAnsi="Times New Roman" w:cs="Times New Roman"/>
          <w:sz w:val="24"/>
          <w:szCs w:val="24"/>
          <w:lang w:eastAsia="ru-RU"/>
        </w:rPr>
        <w:t>, а также отраслевых правил и норм, действующих в отношении видов деятельности Арендатора и арендуемого им имущества, требования к антитеррористической защищенности арендуемого имущества.</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Соблюдать правила и порядок эксплуатации электроустановок, установленные действующим законодательством Российской Федерации.</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Не допускать захламления мусором имущества, прилегающей территории. Немедленно извещать Арендодателя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имущества.</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Не производить прокладок скрытых и открытых проводок и коммуникаций, неотделимых улучшений, переоборудования имущества, вызываемых потребностями Арендатора, без письменного согласования с Арендодателем.</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b/>
          <w:sz w:val="24"/>
          <w:szCs w:val="24"/>
          <w:lang w:eastAsia="ru-RU"/>
        </w:rPr>
        <w:t>Поддерживать Имущество в исправном состоянии, осуществлять его текущий и капитальный ремонт за свой счет. При проведении планового текущего и капитального ремонта согласование с Арендодателем состава и объема работ обязательно. Осуществлять расходы, связанные с эксплуатацией и содержанием Имущества, в том числе</w:t>
      </w:r>
      <w:r w:rsidRPr="00BF269C">
        <w:rPr>
          <w:rFonts w:ascii="Times New Roman" w:eastAsia="Calibri" w:hAnsi="Times New Roman" w:cs="Times New Roman"/>
          <w:b/>
          <w:sz w:val="24"/>
          <w:szCs w:val="24"/>
        </w:rPr>
        <w:t xml:space="preserve"> оплате потерь электрической энергии</w:t>
      </w:r>
      <w:r w:rsidRPr="00BF269C">
        <w:rPr>
          <w:rFonts w:ascii="Times New Roman" w:eastAsia="Times New Roman" w:hAnsi="Times New Roman" w:cs="Times New Roman"/>
          <w:b/>
          <w:sz w:val="24"/>
          <w:szCs w:val="24"/>
          <w:lang w:eastAsia="ru-RU"/>
        </w:rPr>
        <w:t>.</w:t>
      </w:r>
      <w:r w:rsidRPr="00BF269C">
        <w:rPr>
          <w:rFonts w:ascii="Times New Roman" w:eastAsia="Times New Roman" w:hAnsi="Times New Roman" w:cs="Times New Roman"/>
          <w:sz w:val="24"/>
          <w:szCs w:val="24"/>
          <w:lang w:eastAsia="ru-RU"/>
        </w:rPr>
        <w:t xml:space="preserve"> </w:t>
      </w:r>
      <w:r w:rsidRPr="00BF269C">
        <w:rPr>
          <w:rFonts w:ascii="Times New Roman" w:eastAsia="Times New Roman" w:hAnsi="Times New Roman" w:cs="Times New Roman"/>
          <w:b/>
          <w:sz w:val="24"/>
          <w:szCs w:val="24"/>
          <w:lang w:eastAsia="ru-RU"/>
        </w:rPr>
        <w:t>При температуре наружного воздуха ниже -12 градусов по Цельсию включать в КТП систему отопления (</w:t>
      </w:r>
      <w:proofErr w:type="spellStart"/>
      <w:r w:rsidRPr="00BF269C">
        <w:rPr>
          <w:rFonts w:ascii="Times New Roman" w:eastAsia="Times New Roman" w:hAnsi="Times New Roman" w:cs="Times New Roman"/>
          <w:b/>
          <w:sz w:val="24"/>
          <w:szCs w:val="24"/>
          <w:lang w:eastAsia="ru-RU"/>
        </w:rPr>
        <w:t>ТЭНы</w:t>
      </w:r>
      <w:proofErr w:type="spellEnd"/>
      <w:r w:rsidRPr="00BF269C">
        <w:rPr>
          <w:rFonts w:ascii="Times New Roman" w:eastAsia="Times New Roman" w:hAnsi="Times New Roman" w:cs="Times New Roman"/>
          <w:b/>
          <w:sz w:val="24"/>
          <w:szCs w:val="24"/>
          <w:lang w:eastAsia="ru-RU"/>
        </w:rPr>
        <w:t>) и выключать при повешении температуры выше -12 градусов по Цельсию</w:t>
      </w:r>
      <w:r w:rsidRPr="00BF269C">
        <w:rPr>
          <w:rFonts w:ascii="Times New Roman" w:eastAsia="Times New Roman" w:hAnsi="Times New Roman" w:cs="Times New Roman"/>
          <w:sz w:val="24"/>
          <w:szCs w:val="24"/>
          <w:lang w:eastAsia="ru-RU"/>
        </w:rPr>
        <w:t>. В случае аварии своевременно за свой счет принимать все возможные меры по предотвращению дальнейшего разрушения или повреждения Имущества, устранению последствий указанных событий;</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 xml:space="preserve">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помещений или их части в уставный (складочный) капитал юридических лиц и др.) без письменного согласия Арендодателя, согласованного с Департаментом управления имуществом </w:t>
      </w:r>
      <w:r w:rsidRPr="00BF269C">
        <w:rPr>
          <w:rFonts w:ascii="Times New Roman" w:eastAsia="Times New Roman" w:hAnsi="Times New Roman" w:cs="Times New Roman"/>
          <w:sz w:val="24"/>
          <w:szCs w:val="24"/>
          <w:lang w:eastAsia="ru-RU"/>
        </w:rPr>
        <w:lastRenderedPageBreak/>
        <w:t>Ивановской области, если</w:t>
      </w:r>
      <w:proofErr w:type="gramEnd"/>
      <w:r w:rsidRPr="00BF269C">
        <w:rPr>
          <w:rFonts w:ascii="Times New Roman" w:eastAsia="Times New Roman" w:hAnsi="Times New Roman" w:cs="Times New Roman"/>
          <w:sz w:val="24"/>
          <w:szCs w:val="24"/>
          <w:lang w:eastAsia="ru-RU"/>
        </w:rPr>
        <w:t xml:space="preserve"> иное прямо не предусмотрено законодательством Российской Федерации.</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Арендатор обязан ежемесячно, не позднее 20 числа текущего месяца, представлять Арендодателю копии платежных документов, подтверждающих перечисление арендной платы, установленной настоящим Договором и последующими изменениями и дополнениями к нему, для осуществления </w:t>
      </w:r>
      <w:proofErr w:type="gramStart"/>
      <w:r w:rsidRPr="00BF269C">
        <w:rPr>
          <w:rFonts w:ascii="Times New Roman" w:eastAsia="Times New Roman" w:hAnsi="Times New Roman" w:cs="Times New Roman"/>
          <w:sz w:val="24"/>
          <w:szCs w:val="24"/>
          <w:lang w:eastAsia="ru-RU"/>
        </w:rPr>
        <w:t>контроля за</w:t>
      </w:r>
      <w:proofErr w:type="gramEnd"/>
      <w:r w:rsidRPr="00BF269C">
        <w:rPr>
          <w:rFonts w:ascii="Times New Roman" w:eastAsia="Times New Roman" w:hAnsi="Times New Roman" w:cs="Times New Roman"/>
          <w:sz w:val="24"/>
          <w:szCs w:val="24"/>
          <w:lang w:eastAsia="ru-RU"/>
        </w:rPr>
        <w:t xml:space="preserve"> полнотой и своевременностью внесения платежей.</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Предоставлять представителям Арендодателя возможность беспрепятственного доступа к арендуемому имуществу в случаях проведения проверок по наличию и использованию имущества Ивановской области, а также всю документацию, касающуюся арендных отношений, запрашиваемую представителями Арендодателя.</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Сдать Арендодателю имущество по акту приема-передачи. Акт приема-передачи составляется в соответствии с разделом 3 настоящего Договора.</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 случае оставления Арендатором имущества он обязан уплатить Арендодателю сумму стоимости не произведенного им, являющегося его обязанностью текущего ремонта имущества по результатам инвентаризации.</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При расторжении (прекращении) Договора возвратить арендуемое имущество не позднее трех дней после окончания действия настоящего Договора.</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Застраховать арендуемое имущество на весь срок аренды за свой счет от рисков, наступление которых может привести к невозможности использования этого имущества по его прямому назначению или ухудшению его состояния, предусмотренного настоящим Договором.</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Вносить платежи в размере, сроки и порядке, установленные разделом 4 настоящего Договора.</w:t>
      </w:r>
    </w:p>
    <w:p w:rsidR="00F71194" w:rsidRPr="00BF269C" w:rsidRDefault="00F71194" w:rsidP="00F71194">
      <w:pPr>
        <w:numPr>
          <w:ilvl w:val="2"/>
          <w:numId w:val="35"/>
        </w:numPr>
        <w:spacing w:after="0" w:line="240" w:lineRule="auto"/>
        <w:ind w:left="0"/>
        <w:contextualSpacing/>
        <w:jc w:val="both"/>
        <w:textAlignment w:val="baseline"/>
        <w:rPr>
          <w:rFonts w:ascii="Times New Roman" w:eastAsia="Times New Roman" w:hAnsi="Times New Roman" w:cs="Times New Roman"/>
          <w:sz w:val="24"/>
          <w:szCs w:val="24"/>
          <w:lang w:eastAsia="ru-RU"/>
        </w:rPr>
      </w:pPr>
      <w:proofErr w:type="gramStart"/>
      <w:r w:rsidRPr="00BF269C">
        <w:rPr>
          <w:rFonts w:ascii="Times New Roman" w:eastAsia="MS Mincho" w:hAnsi="Times New Roman" w:cs="Times New Roman"/>
          <w:color w:val="000000"/>
          <w:sz w:val="24"/>
          <w:szCs w:val="24"/>
        </w:rPr>
        <w:t>В случае использования Имущества в деятельности, подлежащей лицензированию, либо предъявления иных требований к деятельности Арендатора в соответствии с законодательством, а также, в случае если эксплуатация Имущества подлежит лицензированию, предоставить Арендодателю в течение 45 (сорока пяти) рабочих дней с момента начала осуществления Арендатором указанной деятельности копии лицензии, сертификатов и других документов, имеющих отношение к предмету настоящего Договора.</w:t>
      </w:r>
      <w:proofErr w:type="gramEnd"/>
    </w:p>
    <w:p w:rsidR="00F71194" w:rsidRPr="00BF269C" w:rsidRDefault="00F71194" w:rsidP="00F71194">
      <w:pPr>
        <w:spacing w:after="0" w:line="240" w:lineRule="auto"/>
        <w:contextualSpacing/>
        <w:jc w:val="both"/>
        <w:textAlignment w:val="baseline"/>
        <w:rPr>
          <w:rFonts w:ascii="Times New Roman" w:eastAsia="Times New Roman" w:hAnsi="Times New Roman" w:cs="Times New Roman"/>
          <w:sz w:val="24"/>
          <w:szCs w:val="24"/>
          <w:lang w:eastAsia="ru-RU"/>
        </w:rPr>
      </w:pPr>
    </w:p>
    <w:p w:rsidR="00F71194" w:rsidRPr="00BF269C" w:rsidRDefault="00F71194" w:rsidP="00F71194">
      <w:pPr>
        <w:numPr>
          <w:ilvl w:val="0"/>
          <w:numId w:val="35"/>
        </w:numPr>
        <w:spacing w:after="0" w:line="240" w:lineRule="auto"/>
        <w:ind w:left="0"/>
        <w:contextualSpacing/>
        <w:jc w:val="center"/>
        <w:textAlignment w:val="baseline"/>
        <w:outlineLvl w:val="2"/>
        <w:rPr>
          <w:rFonts w:ascii="Times New Roman" w:eastAsia="Times New Roman" w:hAnsi="Times New Roman" w:cs="Times New Roman"/>
          <w:b/>
          <w:bCs/>
          <w:sz w:val="24"/>
          <w:szCs w:val="24"/>
          <w:lang w:eastAsia="ru-RU"/>
        </w:rPr>
      </w:pPr>
      <w:r w:rsidRPr="00BF269C">
        <w:rPr>
          <w:rFonts w:ascii="Times New Roman" w:eastAsia="Times New Roman" w:hAnsi="Times New Roman" w:cs="Times New Roman"/>
          <w:b/>
          <w:bCs/>
          <w:sz w:val="24"/>
          <w:szCs w:val="24"/>
          <w:lang w:eastAsia="ru-RU"/>
        </w:rPr>
        <w:t>Порядок возврата имущества Арендодателю</w:t>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Имущество должно быть передано Арендатором и принято Арендодателем в течение 3 дней с момента окончания действия настоящего Договора.</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При передаче имущества составляется акт приема-передачи, который подписывается представителями Арендодателя и Арендатора.</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 Имущество считается фактически переданным Арендодателю с момента подписания представителями Арендодателя и Арендатора акта приема-передачи.</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 Имущество должно быть передано Арендодателю в том же состоянии, в котором оно было передано Арендатору, с учетом нормального износа. Также Арендодателю должны быть переданы по акту приема-передачи и все произведенные в имуществе перестройки и переделки, улучшения, составляющие принадлежность имущества и неотделимые без вреда для его конструкции и интерьера. Стоимость неотделимых улучшений, перестроек и переделок Арендатору не возмещается.</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Произведенные Арендатором отделимые улучшения имущества являются собственностью Арендатора.</w:t>
      </w:r>
    </w:p>
    <w:p w:rsidR="00F71194" w:rsidRPr="00BF269C" w:rsidRDefault="00F71194" w:rsidP="00F71194">
      <w:pPr>
        <w:spacing w:after="0" w:line="240" w:lineRule="auto"/>
        <w:contextualSpacing/>
        <w:jc w:val="both"/>
        <w:textAlignment w:val="baseline"/>
        <w:outlineLvl w:val="2"/>
        <w:rPr>
          <w:rFonts w:ascii="Times New Roman" w:eastAsia="Times New Roman" w:hAnsi="Times New Roman" w:cs="Times New Roman"/>
          <w:sz w:val="24"/>
          <w:szCs w:val="24"/>
          <w:lang w:eastAsia="ru-RU"/>
        </w:rPr>
      </w:pPr>
    </w:p>
    <w:p w:rsidR="00F71194" w:rsidRPr="00BF269C" w:rsidRDefault="00F71194" w:rsidP="00F71194">
      <w:pPr>
        <w:numPr>
          <w:ilvl w:val="0"/>
          <w:numId w:val="35"/>
        </w:numPr>
        <w:spacing w:after="0" w:line="240" w:lineRule="auto"/>
        <w:ind w:left="0"/>
        <w:contextualSpacing/>
        <w:jc w:val="center"/>
        <w:textAlignment w:val="baseline"/>
        <w:outlineLvl w:val="2"/>
        <w:rPr>
          <w:rFonts w:ascii="Times New Roman" w:eastAsia="Times New Roman" w:hAnsi="Times New Roman" w:cs="Times New Roman"/>
          <w:b/>
          <w:bCs/>
          <w:sz w:val="24"/>
          <w:szCs w:val="24"/>
          <w:lang w:eastAsia="ru-RU"/>
        </w:rPr>
      </w:pPr>
      <w:r w:rsidRPr="00BF269C">
        <w:rPr>
          <w:rFonts w:ascii="Times New Roman" w:eastAsia="Times New Roman" w:hAnsi="Times New Roman" w:cs="Times New Roman"/>
          <w:b/>
          <w:bCs/>
          <w:sz w:val="24"/>
          <w:szCs w:val="24"/>
          <w:lang w:eastAsia="ru-RU"/>
        </w:rPr>
        <w:t>Платежи и расчеты по Договору</w:t>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p>
    <w:p w:rsidR="00DB4F01"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 xml:space="preserve">Размеры арендной платы устанавливаются 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и в соответствии с отчетом независимого оценщика ООО «Центр Независимой Оценки» от 17.10.2022 N 2022/255 </w:t>
      </w:r>
      <w:r w:rsidRPr="00BF269C">
        <w:rPr>
          <w:rFonts w:ascii="Times New Roman" w:eastAsia="Times New Roman" w:hAnsi="Times New Roman" w:cs="Times New Roman"/>
          <w:sz w:val="24"/>
          <w:szCs w:val="24"/>
          <w:lang w:eastAsia="ru-RU"/>
        </w:rPr>
        <w:lastRenderedPageBreak/>
        <w:t xml:space="preserve">или </w:t>
      </w:r>
      <w:r w:rsidR="00DB4F01" w:rsidRPr="00BF269C">
        <w:rPr>
          <w:rFonts w:ascii="Times New Roman" w:eastAsia="Times New Roman" w:hAnsi="Times New Roman" w:cs="Times New Roman"/>
          <w:sz w:val="24"/>
          <w:szCs w:val="24"/>
          <w:lang w:eastAsia="ru-RU"/>
        </w:rPr>
        <w:t xml:space="preserve">протоколом заседания Комиссии от ________20__ №____________ «______________________________» </w:t>
      </w:r>
      <w:proofErr w:type="gramEnd"/>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Общая сумма арендной платы в год на дату подписания договора аренды составляет </w:t>
      </w:r>
      <w:r w:rsidR="00CD322B" w:rsidRPr="00BF269C">
        <w:rPr>
          <w:rFonts w:ascii="Times New Roman" w:eastAsia="Times New Roman" w:hAnsi="Times New Roman" w:cs="Times New Roman"/>
          <w:sz w:val="24"/>
          <w:szCs w:val="24"/>
          <w:lang w:eastAsia="ru-RU"/>
        </w:rPr>
        <w:t>_____руб. ___ко</w:t>
      </w:r>
      <w:r w:rsidRPr="00BF269C">
        <w:rPr>
          <w:rFonts w:ascii="Times New Roman" w:eastAsia="Times New Roman" w:hAnsi="Times New Roman" w:cs="Times New Roman"/>
          <w:sz w:val="24"/>
          <w:szCs w:val="24"/>
          <w:lang w:eastAsia="ru-RU"/>
        </w:rPr>
        <w:t>п</w:t>
      </w:r>
      <w:proofErr w:type="gramStart"/>
      <w:r w:rsidRPr="00BF269C">
        <w:rPr>
          <w:rFonts w:ascii="Times New Roman" w:eastAsia="Times New Roman" w:hAnsi="Times New Roman" w:cs="Times New Roman"/>
          <w:sz w:val="24"/>
          <w:szCs w:val="24"/>
          <w:lang w:eastAsia="ru-RU"/>
        </w:rPr>
        <w:t>. (</w:t>
      </w:r>
      <w:r w:rsidR="00CD322B" w:rsidRPr="00BF269C">
        <w:rPr>
          <w:rFonts w:ascii="Times New Roman" w:eastAsia="Times New Roman" w:hAnsi="Times New Roman" w:cs="Times New Roman"/>
          <w:sz w:val="24"/>
          <w:szCs w:val="24"/>
          <w:lang w:eastAsia="ru-RU"/>
        </w:rPr>
        <w:t>______________</w:t>
      </w:r>
      <w:r w:rsidRPr="00BF269C">
        <w:rPr>
          <w:rFonts w:ascii="Times New Roman" w:eastAsia="Times New Roman" w:hAnsi="Times New Roman" w:cs="Times New Roman"/>
          <w:sz w:val="24"/>
          <w:szCs w:val="24"/>
          <w:lang w:eastAsia="ru-RU"/>
        </w:rPr>
        <w:t xml:space="preserve">) </w:t>
      </w:r>
      <w:proofErr w:type="gramEnd"/>
      <w:r w:rsidRPr="00BF269C">
        <w:rPr>
          <w:rFonts w:ascii="Times New Roman" w:eastAsia="Times New Roman" w:hAnsi="Times New Roman" w:cs="Times New Roman"/>
          <w:sz w:val="24"/>
          <w:szCs w:val="24"/>
          <w:lang w:eastAsia="ru-RU"/>
        </w:rPr>
        <w:t xml:space="preserve">без налога на добавленную стоимость. Налог на добавленную стоимость составляет </w:t>
      </w:r>
      <w:r w:rsidR="00CD322B" w:rsidRPr="00BF269C">
        <w:rPr>
          <w:rFonts w:ascii="Times New Roman" w:eastAsia="Times New Roman" w:hAnsi="Times New Roman" w:cs="Times New Roman"/>
          <w:sz w:val="24"/>
          <w:szCs w:val="24"/>
          <w:lang w:eastAsia="ru-RU"/>
        </w:rPr>
        <w:t>____</w:t>
      </w:r>
      <w:r w:rsidRPr="00BF269C">
        <w:rPr>
          <w:rFonts w:ascii="Times New Roman" w:eastAsia="Times New Roman" w:hAnsi="Times New Roman" w:cs="Times New Roman"/>
          <w:sz w:val="24"/>
          <w:szCs w:val="24"/>
          <w:lang w:eastAsia="ru-RU"/>
        </w:rPr>
        <w:t xml:space="preserve"> руб. </w:t>
      </w:r>
      <w:r w:rsidR="00CD322B" w:rsidRPr="00BF269C">
        <w:rPr>
          <w:rFonts w:ascii="Times New Roman" w:eastAsia="Times New Roman" w:hAnsi="Times New Roman" w:cs="Times New Roman"/>
          <w:sz w:val="24"/>
          <w:szCs w:val="24"/>
          <w:lang w:eastAsia="ru-RU"/>
        </w:rPr>
        <w:t>___</w:t>
      </w:r>
      <w:r w:rsidRPr="00BF269C">
        <w:rPr>
          <w:rFonts w:ascii="Times New Roman" w:eastAsia="Times New Roman" w:hAnsi="Times New Roman" w:cs="Times New Roman"/>
          <w:sz w:val="24"/>
          <w:szCs w:val="24"/>
          <w:lang w:eastAsia="ru-RU"/>
        </w:rPr>
        <w:t xml:space="preserve"> коп. Итого общая сумма арендной платы составляет </w:t>
      </w:r>
      <w:r w:rsidR="00CD322B" w:rsidRPr="00BF269C">
        <w:rPr>
          <w:rFonts w:ascii="Times New Roman" w:eastAsia="Times New Roman" w:hAnsi="Times New Roman" w:cs="Times New Roman"/>
          <w:sz w:val="24"/>
          <w:szCs w:val="24"/>
          <w:lang w:eastAsia="ru-RU"/>
        </w:rPr>
        <w:t>_____</w:t>
      </w:r>
      <w:r w:rsidRPr="00BF269C">
        <w:rPr>
          <w:rFonts w:ascii="Times New Roman" w:eastAsia="Times New Roman" w:hAnsi="Times New Roman" w:cs="Times New Roman"/>
          <w:sz w:val="24"/>
          <w:szCs w:val="24"/>
          <w:lang w:eastAsia="ru-RU"/>
        </w:rPr>
        <w:t xml:space="preserve"> руб. </w:t>
      </w:r>
      <w:r w:rsidR="00CD322B" w:rsidRPr="00BF269C">
        <w:rPr>
          <w:rFonts w:ascii="Times New Roman" w:eastAsia="Times New Roman" w:hAnsi="Times New Roman" w:cs="Times New Roman"/>
          <w:sz w:val="24"/>
          <w:szCs w:val="24"/>
          <w:lang w:eastAsia="ru-RU"/>
        </w:rPr>
        <w:t>___</w:t>
      </w:r>
      <w:r w:rsidRPr="00BF269C">
        <w:rPr>
          <w:rFonts w:ascii="Times New Roman" w:eastAsia="Times New Roman" w:hAnsi="Times New Roman" w:cs="Times New Roman"/>
          <w:sz w:val="24"/>
          <w:szCs w:val="24"/>
          <w:lang w:eastAsia="ru-RU"/>
        </w:rPr>
        <w:t xml:space="preserve"> коп</w:t>
      </w:r>
      <w:proofErr w:type="gramStart"/>
      <w:r w:rsidRPr="00BF269C">
        <w:rPr>
          <w:rFonts w:ascii="Times New Roman" w:eastAsia="Times New Roman" w:hAnsi="Times New Roman" w:cs="Times New Roman"/>
          <w:sz w:val="24"/>
          <w:szCs w:val="24"/>
          <w:lang w:eastAsia="ru-RU"/>
        </w:rPr>
        <w:t>.</w:t>
      </w:r>
      <w:proofErr w:type="gramEnd"/>
      <w:r w:rsidRPr="00BF269C">
        <w:rPr>
          <w:rFonts w:ascii="Times New Roman" w:eastAsia="Times New Roman" w:hAnsi="Times New Roman" w:cs="Times New Roman"/>
          <w:sz w:val="24"/>
          <w:szCs w:val="24"/>
          <w:lang w:eastAsia="ru-RU"/>
        </w:rPr>
        <w:t xml:space="preserve"> </w:t>
      </w:r>
      <w:proofErr w:type="gramStart"/>
      <w:r w:rsidRPr="00BF269C">
        <w:rPr>
          <w:rFonts w:ascii="Times New Roman" w:eastAsia="Times New Roman" w:hAnsi="Times New Roman" w:cs="Times New Roman"/>
          <w:sz w:val="24"/>
          <w:szCs w:val="24"/>
          <w:lang w:eastAsia="ru-RU"/>
        </w:rPr>
        <w:t>в</w:t>
      </w:r>
      <w:proofErr w:type="gramEnd"/>
      <w:r w:rsidRPr="00BF269C">
        <w:rPr>
          <w:rFonts w:ascii="Times New Roman" w:eastAsia="Times New Roman" w:hAnsi="Times New Roman" w:cs="Times New Roman"/>
          <w:sz w:val="24"/>
          <w:szCs w:val="24"/>
          <w:lang w:eastAsia="ru-RU"/>
        </w:rPr>
        <w:t xml:space="preserve"> год.</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Арендная плата в месяц на дату подписания договора аренды составляет </w:t>
      </w:r>
      <w:r w:rsidR="00CD322B" w:rsidRPr="00BF269C">
        <w:rPr>
          <w:rFonts w:ascii="Times New Roman" w:eastAsia="Times New Roman" w:hAnsi="Times New Roman" w:cs="Times New Roman"/>
          <w:sz w:val="24"/>
          <w:szCs w:val="24"/>
          <w:lang w:eastAsia="ru-RU"/>
        </w:rPr>
        <w:t>____</w:t>
      </w:r>
      <w:r w:rsidRPr="00BF269C">
        <w:rPr>
          <w:rFonts w:ascii="Times New Roman" w:eastAsia="Times New Roman" w:hAnsi="Times New Roman" w:cs="Times New Roman"/>
          <w:sz w:val="24"/>
          <w:szCs w:val="24"/>
          <w:lang w:eastAsia="ru-RU"/>
        </w:rPr>
        <w:t xml:space="preserve"> руб. </w:t>
      </w:r>
      <w:r w:rsidR="00CD322B" w:rsidRPr="00BF269C">
        <w:rPr>
          <w:rFonts w:ascii="Times New Roman" w:eastAsia="Times New Roman" w:hAnsi="Times New Roman" w:cs="Times New Roman"/>
          <w:sz w:val="24"/>
          <w:szCs w:val="24"/>
          <w:lang w:eastAsia="ru-RU"/>
        </w:rPr>
        <w:t>__</w:t>
      </w:r>
      <w:r w:rsidRPr="00BF269C">
        <w:rPr>
          <w:rFonts w:ascii="Times New Roman" w:eastAsia="Times New Roman" w:hAnsi="Times New Roman" w:cs="Times New Roman"/>
          <w:sz w:val="24"/>
          <w:szCs w:val="24"/>
          <w:lang w:eastAsia="ru-RU"/>
        </w:rPr>
        <w:t xml:space="preserve"> коп</w:t>
      </w:r>
      <w:proofErr w:type="gramStart"/>
      <w:r w:rsidRPr="00BF269C">
        <w:rPr>
          <w:rFonts w:ascii="Times New Roman" w:eastAsia="Times New Roman" w:hAnsi="Times New Roman" w:cs="Times New Roman"/>
          <w:sz w:val="24"/>
          <w:szCs w:val="24"/>
          <w:lang w:eastAsia="ru-RU"/>
        </w:rPr>
        <w:t>. (</w:t>
      </w:r>
      <w:r w:rsidR="00CD322B" w:rsidRPr="00BF269C">
        <w:rPr>
          <w:rFonts w:ascii="Times New Roman" w:eastAsia="Times New Roman" w:hAnsi="Times New Roman" w:cs="Times New Roman"/>
          <w:sz w:val="24"/>
          <w:szCs w:val="24"/>
          <w:lang w:eastAsia="ru-RU"/>
        </w:rPr>
        <w:t>______________________________</w:t>
      </w:r>
      <w:r w:rsidRPr="00BF269C">
        <w:rPr>
          <w:rFonts w:ascii="Times New Roman" w:eastAsia="Times New Roman" w:hAnsi="Times New Roman" w:cs="Times New Roman"/>
          <w:sz w:val="24"/>
          <w:szCs w:val="24"/>
          <w:lang w:eastAsia="ru-RU"/>
        </w:rPr>
        <w:t xml:space="preserve">) </w:t>
      </w:r>
      <w:proofErr w:type="gramEnd"/>
      <w:r w:rsidRPr="00BF269C">
        <w:rPr>
          <w:rFonts w:ascii="Times New Roman" w:eastAsia="Times New Roman" w:hAnsi="Times New Roman" w:cs="Times New Roman"/>
          <w:sz w:val="24"/>
          <w:szCs w:val="24"/>
          <w:lang w:eastAsia="ru-RU"/>
        </w:rPr>
        <w:t xml:space="preserve">без налога на добавленную стоимость. Налог на добавленную стоимость составляет </w:t>
      </w:r>
      <w:r w:rsidR="00CD322B" w:rsidRPr="00BF269C">
        <w:rPr>
          <w:rFonts w:ascii="Times New Roman" w:eastAsia="Times New Roman" w:hAnsi="Times New Roman" w:cs="Times New Roman"/>
          <w:sz w:val="24"/>
          <w:szCs w:val="24"/>
          <w:lang w:eastAsia="ru-RU"/>
        </w:rPr>
        <w:t>____</w:t>
      </w:r>
      <w:r w:rsidRPr="00BF269C">
        <w:rPr>
          <w:rFonts w:ascii="Times New Roman" w:eastAsia="Times New Roman" w:hAnsi="Times New Roman" w:cs="Times New Roman"/>
          <w:sz w:val="24"/>
          <w:szCs w:val="24"/>
          <w:lang w:eastAsia="ru-RU"/>
        </w:rPr>
        <w:t xml:space="preserve">руб. </w:t>
      </w:r>
      <w:r w:rsidR="00CD322B" w:rsidRPr="00BF269C">
        <w:rPr>
          <w:rFonts w:ascii="Times New Roman" w:eastAsia="Times New Roman" w:hAnsi="Times New Roman" w:cs="Times New Roman"/>
          <w:sz w:val="24"/>
          <w:szCs w:val="24"/>
          <w:lang w:eastAsia="ru-RU"/>
        </w:rPr>
        <w:t>___</w:t>
      </w:r>
      <w:r w:rsidRPr="00BF269C">
        <w:rPr>
          <w:rFonts w:ascii="Times New Roman" w:eastAsia="Times New Roman" w:hAnsi="Times New Roman" w:cs="Times New Roman"/>
          <w:sz w:val="24"/>
          <w:szCs w:val="24"/>
          <w:lang w:eastAsia="ru-RU"/>
        </w:rPr>
        <w:t xml:space="preserve"> коп. Итого общая сумма арендной платы составляет </w:t>
      </w:r>
      <w:r w:rsidR="00CD322B" w:rsidRPr="00BF269C">
        <w:rPr>
          <w:rFonts w:ascii="Times New Roman" w:eastAsia="Times New Roman" w:hAnsi="Times New Roman" w:cs="Times New Roman"/>
          <w:sz w:val="24"/>
          <w:szCs w:val="24"/>
          <w:lang w:eastAsia="ru-RU"/>
        </w:rPr>
        <w:t>____</w:t>
      </w:r>
      <w:r w:rsidRPr="00BF269C">
        <w:rPr>
          <w:rFonts w:ascii="Times New Roman" w:eastAsia="Times New Roman" w:hAnsi="Times New Roman" w:cs="Times New Roman"/>
          <w:sz w:val="24"/>
          <w:szCs w:val="24"/>
          <w:lang w:eastAsia="ru-RU"/>
        </w:rPr>
        <w:t xml:space="preserve"> руб. </w:t>
      </w:r>
      <w:r w:rsidR="00CD322B" w:rsidRPr="00BF269C">
        <w:rPr>
          <w:rFonts w:ascii="Times New Roman" w:eastAsia="Times New Roman" w:hAnsi="Times New Roman" w:cs="Times New Roman"/>
          <w:sz w:val="24"/>
          <w:szCs w:val="24"/>
          <w:lang w:eastAsia="ru-RU"/>
        </w:rPr>
        <w:t>_____</w:t>
      </w:r>
      <w:r w:rsidRPr="00BF269C">
        <w:rPr>
          <w:rFonts w:ascii="Times New Roman" w:eastAsia="Times New Roman" w:hAnsi="Times New Roman" w:cs="Times New Roman"/>
          <w:sz w:val="24"/>
          <w:szCs w:val="24"/>
          <w:lang w:eastAsia="ru-RU"/>
        </w:rPr>
        <w:t xml:space="preserve"> коп</w:t>
      </w:r>
      <w:proofErr w:type="gramStart"/>
      <w:r w:rsidRPr="00BF269C">
        <w:rPr>
          <w:rFonts w:ascii="Times New Roman" w:eastAsia="Times New Roman" w:hAnsi="Times New Roman" w:cs="Times New Roman"/>
          <w:sz w:val="24"/>
          <w:szCs w:val="24"/>
          <w:lang w:eastAsia="ru-RU"/>
        </w:rPr>
        <w:t>.</w:t>
      </w:r>
      <w:proofErr w:type="gramEnd"/>
      <w:r w:rsidRPr="00BF269C">
        <w:rPr>
          <w:rFonts w:ascii="Times New Roman" w:eastAsia="Times New Roman" w:hAnsi="Times New Roman" w:cs="Times New Roman"/>
          <w:sz w:val="24"/>
          <w:szCs w:val="24"/>
          <w:lang w:eastAsia="ru-RU"/>
        </w:rPr>
        <w:t xml:space="preserve"> </w:t>
      </w:r>
      <w:proofErr w:type="gramStart"/>
      <w:r w:rsidRPr="00BF269C">
        <w:rPr>
          <w:rFonts w:ascii="Times New Roman" w:eastAsia="Times New Roman" w:hAnsi="Times New Roman" w:cs="Times New Roman"/>
          <w:sz w:val="24"/>
          <w:szCs w:val="24"/>
          <w:lang w:eastAsia="ru-RU"/>
        </w:rPr>
        <w:t>в</w:t>
      </w:r>
      <w:proofErr w:type="gramEnd"/>
      <w:r w:rsidRPr="00BF269C">
        <w:rPr>
          <w:rFonts w:ascii="Times New Roman" w:eastAsia="Times New Roman" w:hAnsi="Times New Roman" w:cs="Times New Roman"/>
          <w:sz w:val="24"/>
          <w:szCs w:val="24"/>
          <w:lang w:eastAsia="ru-RU"/>
        </w:rPr>
        <w:t xml:space="preserve"> месяц (Приложение 2).</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Арендная плата перечисляется Арендатором на счет Арендодателя, с указанием "арендная плата", ежемесячно вперед платежным документом, предъявленным в отделение банка не позднее 10 числа текущего месяца.</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Реквизиты банка (включая номер счета) для перечисления арендной платы Арендатор уточняет у Арендодателя.</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Копии платежных документов, подтверждающих перечисление денежных сре</w:t>
      </w:r>
      <w:proofErr w:type="gramStart"/>
      <w:r w:rsidRPr="00BF269C">
        <w:rPr>
          <w:rFonts w:ascii="Times New Roman" w:eastAsia="Times New Roman" w:hAnsi="Times New Roman" w:cs="Times New Roman"/>
          <w:sz w:val="24"/>
          <w:szCs w:val="24"/>
          <w:lang w:eastAsia="ru-RU"/>
        </w:rPr>
        <w:t>дств в с</w:t>
      </w:r>
      <w:proofErr w:type="gramEnd"/>
      <w:r w:rsidRPr="00BF269C">
        <w:rPr>
          <w:rFonts w:ascii="Times New Roman" w:eastAsia="Times New Roman" w:hAnsi="Times New Roman" w:cs="Times New Roman"/>
          <w:sz w:val="24"/>
          <w:szCs w:val="24"/>
          <w:lang w:eastAsia="ru-RU"/>
        </w:rPr>
        <w:t>оответствии с настоящим Договором, передаются Арендодателю для осуществления контроля за полнотой и своевременностью внесения платежей в срок не позднее 20 числа текущего месяца.</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Налог на добавленную стоимость перечисляется в соответствии с законодательством Российской Федерации.</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Ответственность за эксплуатацию электроустановок определяется по отдельному договору между Арендодателем и Арендатором, нарушение условий которого является основанием для расторжения настоящего Договора в соответствии с разделом 6 настоящего Договора.</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Размер арендной платы, сроки и порядок перечисления арендной платы пересматриваются Арендодателем в одностороннем порядке в случаях изменения порядка расчета арендной платы, порядка установления арендной платы, сроков и порядка перечисления арендной платы, оценки рыночной величины годовой арендной платы и в других случаях, предусмотренных нормативными правовыми актами Российской Федерации и Ивановской области.</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Сроки и порядок предоставления копий платежных документов пересматриваются Арендодателем в одностороннем порядке в случае изменения сроков и порядка перечисления арендной платы.</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Уведомление о перерасчете арендной платы, изменении сроков и порядка перечисления арендной платы, сроков и порядка предоставления копий платежных документов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F71194" w:rsidRPr="00BF269C" w:rsidRDefault="00F71194" w:rsidP="00F71194">
      <w:pPr>
        <w:spacing w:after="0" w:line="240" w:lineRule="auto"/>
        <w:contextualSpacing/>
        <w:jc w:val="center"/>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numPr>
          <w:ilvl w:val="0"/>
          <w:numId w:val="35"/>
        </w:numPr>
        <w:spacing w:after="0" w:line="240" w:lineRule="auto"/>
        <w:ind w:left="0"/>
        <w:contextualSpacing/>
        <w:jc w:val="center"/>
        <w:textAlignment w:val="baseline"/>
        <w:outlineLvl w:val="2"/>
        <w:rPr>
          <w:rFonts w:ascii="Times New Roman" w:eastAsia="Times New Roman" w:hAnsi="Times New Roman" w:cs="Times New Roman"/>
          <w:b/>
          <w:bCs/>
          <w:sz w:val="24"/>
          <w:szCs w:val="24"/>
          <w:lang w:eastAsia="ru-RU"/>
        </w:rPr>
      </w:pPr>
      <w:r w:rsidRPr="00BF269C">
        <w:rPr>
          <w:rFonts w:ascii="Times New Roman" w:eastAsia="Times New Roman" w:hAnsi="Times New Roman" w:cs="Times New Roman"/>
          <w:b/>
          <w:bCs/>
          <w:sz w:val="24"/>
          <w:szCs w:val="24"/>
          <w:lang w:eastAsia="ru-RU"/>
        </w:rPr>
        <w:t>Ответственность Сторон</w:t>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Ответственность Арендатора:</w:t>
      </w:r>
    </w:p>
    <w:p w:rsidR="00F71194" w:rsidRPr="00BF269C" w:rsidRDefault="00F71194" w:rsidP="00F71194">
      <w:pPr>
        <w:numPr>
          <w:ilvl w:val="2"/>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 случае просрочки уплаты или неуплаты Арендатором арендных платежей в сроки, установленные в п. 4.4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на счет Арендодателя.</w:t>
      </w:r>
    </w:p>
    <w:p w:rsidR="00F71194" w:rsidRPr="00BF269C" w:rsidRDefault="00F71194" w:rsidP="00F71194">
      <w:pPr>
        <w:numPr>
          <w:ilvl w:val="2"/>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В случае причинения вреда арендуемому Имуществу или его утраты, Арендатор обязуется за свой счет осуществить ремонт поврежденного Имущества или оплатить Арендодателю расходы, необходимые для восстановления поврежденного Имущества либо его приобретения в течение 30 (тридцати) дней с момента повреждения Имущества или его утраты. Размер возмещения определяется соглашением Сторон, если соглашение Сторон не достигнуто – по акту независимого оценщика, </w:t>
      </w:r>
      <w:proofErr w:type="gramStart"/>
      <w:r w:rsidRPr="00BF269C">
        <w:rPr>
          <w:rFonts w:ascii="Times New Roman" w:eastAsia="Times New Roman" w:hAnsi="Times New Roman" w:cs="Times New Roman"/>
          <w:sz w:val="24"/>
          <w:szCs w:val="24"/>
          <w:lang w:eastAsia="ru-RU"/>
        </w:rPr>
        <w:t>расходы</w:t>
      </w:r>
      <w:proofErr w:type="gramEnd"/>
      <w:r w:rsidRPr="00BF269C">
        <w:rPr>
          <w:rFonts w:ascii="Times New Roman" w:eastAsia="Times New Roman" w:hAnsi="Times New Roman" w:cs="Times New Roman"/>
          <w:sz w:val="24"/>
          <w:szCs w:val="24"/>
          <w:lang w:eastAsia="ru-RU"/>
        </w:rPr>
        <w:t xml:space="preserve"> на оплату услуг которого несет Арендатор.</w:t>
      </w:r>
    </w:p>
    <w:p w:rsidR="00F71194" w:rsidRPr="00BF269C" w:rsidRDefault="00F71194" w:rsidP="00F71194">
      <w:pPr>
        <w:numPr>
          <w:ilvl w:val="2"/>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Если состояние возвращаемого имущества по окончании действия Договора хуже состояния с учетом нормального износа, Арендатор возмещает Арендодателю причиненный ущерб в соответствии с действующим законодательством Российской Федерации.</w:t>
      </w:r>
    </w:p>
    <w:p w:rsidR="00F71194" w:rsidRPr="00BF269C" w:rsidRDefault="00F71194" w:rsidP="00F71194">
      <w:pPr>
        <w:numPr>
          <w:ilvl w:val="2"/>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lastRenderedPageBreak/>
        <w:t>В случае если Арендатор не возвратил в установленный настоящим Договором срок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 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на счет Арендодателя. При этом настоящий Договор не считается продленным.</w:t>
      </w:r>
    </w:p>
    <w:p w:rsidR="00F71194" w:rsidRPr="00BF269C" w:rsidRDefault="00F71194" w:rsidP="00F71194">
      <w:pPr>
        <w:numPr>
          <w:ilvl w:val="2"/>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 случае нецелевого использования имущества или неисполнения обязательств, предусмотренных п. 2.2.10 настоящего Договора, Арендатор обязан перечислить на счет Арендодателя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F71194" w:rsidRPr="00BF269C" w:rsidRDefault="00F71194" w:rsidP="00F71194">
      <w:pPr>
        <w:numPr>
          <w:ilvl w:val="2"/>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За невыполнение какого-либо обязательства, предусмотренного п. п. 2.2.1 - 2.2.9 настоящего Договора, Арендатор уплачивает на счет Арендодателя неустойку в размере 5% годовой арендной платы. В случае значительного повреждения имущества Арендатор возмещает ущерб Арендодателю в размере стоимости восстановительных работ.</w:t>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Ответственность Арендодателя:</w:t>
      </w:r>
    </w:p>
    <w:p w:rsidR="00F71194" w:rsidRPr="00BF269C" w:rsidRDefault="00F71194" w:rsidP="00F71194">
      <w:pPr>
        <w:numPr>
          <w:ilvl w:val="2"/>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Арендодатель несет ответственность по настоящему Договору в соответствии с действующим законодательством Российской Федерации.</w:t>
      </w:r>
    </w:p>
    <w:p w:rsidR="00F71194" w:rsidRPr="00BF269C" w:rsidRDefault="00F71194" w:rsidP="00F71194">
      <w:pPr>
        <w:numPr>
          <w:ilvl w:val="2"/>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F71194" w:rsidRPr="00BF269C" w:rsidRDefault="00F71194" w:rsidP="00F71194">
      <w:pPr>
        <w:spacing w:after="0" w:line="240" w:lineRule="auto"/>
        <w:jc w:val="center"/>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numPr>
          <w:ilvl w:val="0"/>
          <w:numId w:val="35"/>
        </w:numPr>
        <w:spacing w:after="0" w:line="240" w:lineRule="auto"/>
        <w:ind w:left="0"/>
        <w:contextualSpacing/>
        <w:jc w:val="center"/>
        <w:textAlignment w:val="baseline"/>
        <w:outlineLvl w:val="2"/>
        <w:rPr>
          <w:rFonts w:ascii="Times New Roman" w:eastAsia="Times New Roman" w:hAnsi="Times New Roman" w:cs="Times New Roman"/>
          <w:b/>
          <w:bCs/>
          <w:sz w:val="24"/>
          <w:szCs w:val="24"/>
          <w:lang w:eastAsia="ru-RU"/>
        </w:rPr>
      </w:pPr>
      <w:r w:rsidRPr="00BF269C">
        <w:rPr>
          <w:rFonts w:ascii="Times New Roman" w:eastAsia="Times New Roman" w:hAnsi="Times New Roman" w:cs="Times New Roman"/>
          <w:b/>
          <w:bCs/>
          <w:sz w:val="24"/>
          <w:szCs w:val="24"/>
          <w:lang w:eastAsia="ru-RU"/>
        </w:rPr>
        <w:t>Порядок изменения, расторжения, прекращения и продления Договора</w:t>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p>
    <w:p w:rsidR="00F71194" w:rsidRPr="00BF269C" w:rsidRDefault="00F71194" w:rsidP="00F71194">
      <w:pPr>
        <w:numPr>
          <w:ilvl w:val="1"/>
          <w:numId w:val="35"/>
        </w:numPr>
        <w:spacing w:after="0" w:line="240" w:lineRule="auto"/>
        <w:ind w:left="0" w:hanging="482"/>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 Изменение условий Договора (за исключением изменения размера арендной платы, сроков и порядка перечисления арендной платы), его расторжение и прекращение допускаются по согласованию Сторон. Вносимые дополнения и изменения (за исключением изменения размера арендной платы, сроков и порядка перечисления арендной платы) рассматриваются Сторонами в месячный срок и оформляются дополнительным соглашением, которое подлежит обязательному согласованию Департаментом управления имуществом Ивановской области. Внесение изменений в условия Договора в части изменения размера арендной платы, сроков и порядка перечисления арендной платы, производится Арендодателем в одностороннем порядке, путем направления соответствующего уведомления в адрес Арендатора.</w:t>
      </w:r>
    </w:p>
    <w:p w:rsidR="00F71194" w:rsidRPr="00BF269C" w:rsidRDefault="00F71194" w:rsidP="00F71194">
      <w:pPr>
        <w:numPr>
          <w:ilvl w:val="1"/>
          <w:numId w:val="35"/>
        </w:numPr>
        <w:spacing w:after="0" w:line="240" w:lineRule="auto"/>
        <w:ind w:left="0" w:hanging="482"/>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Договор аренды подлежит расторжению, а Арендатор – лишению права пользования по требованию Арендодателя в следующих случаях, признаваемых Сторонами существенными нарушениями условий Договора:</w:t>
      </w:r>
    </w:p>
    <w:p w:rsidR="00F71194" w:rsidRPr="00BF269C" w:rsidRDefault="00F71194" w:rsidP="00F71194">
      <w:pPr>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 при неуплате или просрочке Арендатором оплаты аренды в сроки, установленные п. 4.4 настоящего Договора, в течение двух месяцев независимо от ее последующего внесения;</w:t>
      </w:r>
    </w:p>
    <w:p w:rsidR="00F71194" w:rsidRPr="00BF269C" w:rsidRDefault="00F71194" w:rsidP="00F71194">
      <w:pPr>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б) при использовании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 п. 2.2.1 - 2.2.10, 2.2.16 Договора;</w:t>
      </w:r>
    </w:p>
    <w:p w:rsidR="00F71194" w:rsidRPr="00BF269C" w:rsidRDefault="00F71194" w:rsidP="00F71194">
      <w:pPr>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г) при умышленном или неосторожном ухудшении Арендатором состояния имущества, инженерного оборудования и прилегающих территорий;</w:t>
      </w:r>
    </w:p>
    <w:p w:rsidR="00F71194" w:rsidRPr="00BF269C" w:rsidRDefault="00F71194" w:rsidP="00F71194">
      <w:pPr>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д) при отказе Арендатора произвести текущий ремонт имущества в случаях, если обязанность по его проведению установлена законодательством Российской Федерации или Договором.</w:t>
      </w:r>
    </w:p>
    <w:p w:rsidR="00F71194" w:rsidRPr="00BF269C" w:rsidRDefault="00F71194" w:rsidP="00F71194">
      <w:pPr>
        <w:numPr>
          <w:ilvl w:val="1"/>
          <w:numId w:val="35"/>
        </w:numPr>
        <w:spacing w:after="0" w:line="240" w:lineRule="auto"/>
        <w:ind w:left="0" w:hanging="482"/>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Расторжение, прекращение Договора не освобождает Арендатора от необходимости погашения задолженности по арендной плате, проведению текущего ремонта имущества и выплаты неустоек, пеней, процентов и возмещения причиненных убытков.</w:t>
      </w:r>
    </w:p>
    <w:p w:rsidR="00F71194" w:rsidRPr="00BF269C" w:rsidRDefault="00F71194" w:rsidP="00F71194">
      <w:pPr>
        <w:spacing w:after="0" w:line="240" w:lineRule="auto"/>
        <w:jc w:val="center"/>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numPr>
          <w:ilvl w:val="0"/>
          <w:numId w:val="35"/>
        </w:numPr>
        <w:spacing w:after="0" w:line="240" w:lineRule="auto"/>
        <w:ind w:left="0"/>
        <w:contextualSpacing/>
        <w:jc w:val="center"/>
        <w:textAlignment w:val="baseline"/>
        <w:outlineLvl w:val="2"/>
        <w:rPr>
          <w:rFonts w:ascii="Times New Roman" w:eastAsia="Times New Roman" w:hAnsi="Times New Roman" w:cs="Times New Roman"/>
          <w:b/>
          <w:bCs/>
          <w:sz w:val="24"/>
          <w:szCs w:val="24"/>
          <w:lang w:eastAsia="ru-RU"/>
        </w:rPr>
      </w:pPr>
      <w:r w:rsidRPr="00BF269C">
        <w:rPr>
          <w:rFonts w:ascii="Times New Roman" w:eastAsia="Times New Roman" w:hAnsi="Times New Roman" w:cs="Times New Roman"/>
          <w:b/>
          <w:bCs/>
          <w:sz w:val="24"/>
          <w:szCs w:val="24"/>
          <w:lang w:eastAsia="ru-RU"/>
        </w:rPr>
        <w:t>Иные условия</w:t>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Реорганизация Сторон, а также перемена собственника или владельца иных вещных прав на имущество не являются основанием для изменения условий или расторжения настоящего Договора.</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За пределами исполнения обязательств по настоящему Договору Арендатор полностью свободен в своей деятельности.</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Настоящий Договор не дает права Арендатору на размещение рекламы на арендуемом имуществе без согласия Арендодателя.</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Арендодатель не несет ответственности за пропажу имущества и других ценностей, принадлежащих Арендатору.</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Взаимоотношения Сторон, не урегулированные настоящим Договором, регламентируются действующим законодательством Российской Федерации.</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Споры, возникающие из настоящего Договора и в связи с ним, подлежат рассмотрению в суде в соответствии с его компетенцией.</w:t>
      </w: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Настоящий Договор составлен в 3 экземплярах, имеющих одинаковую юридическую силу:</w:t>
      </w:r>
    </w:p>
    <w:p w:rsidR="00F71194" w:rsidRPr="00BF269C" w:rsidRDefault="00F71194" w:rsidP="00F71194">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1-й экз. – ОБУЗ «ИОНД» (наименование Арендодателя),</w:t>
      </w:r>
    </w:p>
    <w:p w:rsidR="00F71194" w:rsidRPr="00BF269C" w:rsidRDefault="00F71194" w:rsidP="00F71194">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2-й экз. - __________ (наименование Арендатора),</w:t>
      </w:r>
    </w:p>
    <w:p w:rsidR="00F71194" w:rsidRPr="00BF269C" w:rsidRDefault="00F71194" w:rsidP="00F71194">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3-й экз. - Департаменту управления имуществом Ивановской области,</w:t>
      </w:r>
    </w:p>
    <w:p w:rsidR="00F71194" w:rsidRPr="00BF269C" w:rsidRDefault="00F71194" w:rsidP="00F71194">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numPr>
          <w:ilvl w:val="0"/>
          <w:numId w:val="35"/>
        </w:numPr>
        <w:spacing w:after="0" w:line="240" w:lineRule="auto"/>
        <w:ind w:left="0"/>
        <w:contextualSpacing/>
        <w:jc w:val="center"/>
        <w:textAlignment w:val="baseline"/>
        <w:outlineLvl w:val="2"/>
        <w:rPr>
          <w:rFonts w:ascii="Times New Roman" w:eastAsia="Times New Roman" w:hAnsi="Times New Roman" w:cs="Times New Roman"/>
          <w:b/>
          <w:bCs/>
          <w:sz w:val="24"/>
          <w:szCs w:val="24"/>
          <w:lang w:eastAsia="ru-RU"/>
        </w:rPr>
      </w:pPr>
      <w:r w:rsidRPr="00BF269C">
        <w:rPr>
          <w:rFonts w:ascii="Times New Roman" w:eastAsia="Times New Roman" w:hAnsi="Times New Roman" w:cs="Times New Roman"/>
          <w:b/>
          <w:bCs/>
          <w:sz w:val="24"/>
          <w:szCs w:val="24"/>
          <w:lang w:eastAsia="ru-RU"/>
        </w:rPr>
        <w:t>Дополнительные условия</w:t>
      </w:r>
    </w:p>
    <w:p w:rsidR="00F71194" w:rsidRPr="00BF269C" w:rsidRDefault="00F71194" w:rsidP="00F7119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F71194" w:rsidRPr="00BF269C" w:rsidRDefault="00F71194" w:rsidP="00F71194">
      <w:pPr>
        <w:numPr>
          <w:ilvl w:val="1"/>
          <w:numId w:val="35"/>
        </w:numPr>
        <w:spacing w:after="0" w:line="240" w:lineRule="auto"/>
        <w:ind w:left="0"/>
        <w:contextualSpacing/>
        <w:jc w:val="both"/>
        <w:textAlignment w:val="baseline"/>
        <w:outlineLvl w:val="2"/>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F71194" w:rsidRPr="00BF269C" w:rsidRDefault="00F71194" w:rsidP="00F7119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F71194" w:rsidRPr="00BF269C" w:rsidRDefault="00F71194" w:rsidP="00F71194">
      <w:pPr>
        <w:shd w:val="clear" w:color="auto" w:fill="FFFFFF"/>
        <w:spacing w:after="0" w:line="240" w:lineRule="auto"/>
        <w:ind w:firstLine="480"/>
        <w:textAlignment w:val="baseline"/>
        <w:rPr>
          <w:rFonts w:ascii="Times New Roman" w:eastAsia="Times New Roman" w:hAnsi="Times New Roman" w:cs="Times New Roman"/>
          <w:spacing w:val="-12"/>
          <w:sz w:val="24"/>
          <w:szCs w:val="24"/>
          <w:lang w:eastAsia="ru-RU"/>
        </w:rPr>
      </w:pPr>
      <w:r w:rsidRPr="00BF269C">
        <w:rPr>
          <w:rFonts w:ascii="Times New Roman" w:eastAsia="Times New Roman" w:hAnsi="Times New Roman" w:cs="Times New Roman"/>
          <w:sz w:val="24"/>
          <w:szCs w:val="24"/>
          <w:lang w:eastAsia="ru-RU"/>
        </w:rPr>
        <w:t>Юридические адреса Сторон:</w:t>
      </w:r>
      <w:r w:rsidRPr="00BF269C">
        <w:rPr>
          <w:rFonts w:ascii="Times New Roman" w:eastAsia="Times New Roman" w:hAnsi="Times New Roman" w:cs="Times New Roman"/>
          <w:sz w:val="24"/>
          <w:szCs w:val="24"/>
          <w:lang w:eastAsia="ru-RU"/>
        </w:rPr>
        <w:br/>
      </w:r>
      <w:r w:rsidRPr="00BF269C">
        <w:rPr>
          <w:rFonts w:ascii="Times New Roman" w:eastAsia="Times New Roman" w:hAnsi="Times New Roman" w:cs="Times New Roman"/>
          <w:spacing w:val="-12"/>
          <w:sz w:val="24"/>
          <w:szCs w:val="24"/>
          <w:lang w:eastAsia="ru-RU"/>
        </w:rPr>
        <w:t>Арендодатель:</w:t>
      </w:r>
    </w:p>
    <w:p w:rsidR="00F71194" w:rsidRPr="00BF269C" w:rsidRDefault="00F71194" w:rsidP="00F71194">
      <w:pPr>
        <w:spacing w:after="0" w:line="240" w:lineRule="auto"/>
        <w:ind w:left="176" w:right="34"/>
        <w:rPr>
          <w:rFonts w:ascii="Times New Roman" w:eastAsia="Times New Roman" w:hAnsi="Times New Roman" w:cs="Times New Roman"/>
          <w:sz w:val="24"/>
          <w:szCs w:val="24"/>
          <w:lang w:eastAsia="ru-RU"/>
        </w:rPr>
      </w:pPr>
      <w:r w:rsidRPr="00BF269C">
        <w:rPr>
          <w:rFonts w:ascii="Times New Roman" w:eastAsia="Times New Roman" w:hAnsi="Times New Roman" w:cs="Times New Roman"/>
          <w:b/>
          <w:sz w:val="24"/>
          <w:szCs w:val="24"/>
          <w:lang w:eastAsia="ru-RU"/>
        </w:rPr>
        <w:t xml:space="preserve">ОБУЗ «ИОНД» </w:t>
      </w:r>
      <w:r w:rsidRPr="00BF269C">
        <w:rPr>
          <w:rFonts w:ascii="Times New Roman" w:eastAsia="Times New Roman" w:hAnsi="Times New Roman" w:cs="Times New Roman"/>
          <w:sz w:val="24"/>
          <w:szCs w:val="24"/>
          <w:lang w:eastAsia="ru-RU"/>
        </w:rPr>
        <w:t>ИНН 3728012670 КПП 370201001,  ОГРН 1023700529632</w:t>
      </w:r>
    </w:p>
    <w:p w:rsidR="00F71194" w:rsidRPr="00BF269C" w:rsidRDefault="00F71194" w:rsidP="00F71194">
      <w:pPr>
        <w:spacing w:after="0" w:line="240" w:lineRule="auto"/>
        <w:ind w:left="176" w:right="34"/>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Юр. адрес: 153008 </w:t>
      </w:r>
      <w:proofErr w:type="spellStart"/>
      <w:r w:rsidRPr="00BF269C">
        <w:rPr>
          <w:rFonts w:ascii="Times New Roman" w:eastAsia="Times New Roman" w:hAnsi="Times New Roman" w:cs="Times New Roman"/>
          <w:sz w:val="24"/>
          <w:szCs w:val="24"/>
          <w:lang w:eastAsia="ru-RU"/>
        </w:rPr>
        <w:t>г</w:t>
      </w:r>
      <w:proofErr w:type="gramStart"/>
      <w:r w:rsidRPr="00BF269C">
        <w:rPr>
          <w:rFonts w:ascii="Times New Roman" w:eastAsia="Times New Roman" w:hAnsi="Times New Roman" w:cs="Times New Roman"/>
          <w:sz w:val="24"/>
          <w:szCs w:val="24"/>
          <w:lang w:eastAsia="ru-RU"/>
        </w:rPr>
        <w:t>.И</w:t>
      </w:r>
      <w:proofErr w:type="gramEnd"/>
      <w:r w:rsidRPr="00BF269C">
        <w:rPr>
          <w:rFonts w:ascii="Times New Roman" w:eastAsia="Times New Roman" w:hAnsi="Times New Roman" w:cs="Times New Roman"/>
          <w:sz w:val="24"/>
          <w:szCs w:val="24"/>
          <w:lang w:eastAsia="ru-RU"/>
        </w:rPr>
        <w:t>ваново</w:t>
      </w:r>
      <w:proofErr w:type="spellEnd"/>
      <w:r w:rsidRPr="00BF269C">
        <w:rPr>
          <w:rFonts w:ascii="Times New Roman" w:eastAsia="Times New Roman" w:hAnsi="Times New Roman" w:cs="Times New Roman"/>
          <w:sz w:val="24"/>
          <w:szCs w:val="24"/>
          <w:lang w:eastAsia="ru-RU"/>
        </w:rPr>
        <w:t xml:space="preserve"> ул.Постышева,54/1</w:t>
      </w:r>
    </w:p>
    <w:p w:rsidR="00F71194" w:rsidRPr="00BF269C" w:rsidRDefault="00F71194" w:rsidP="00F71194">
      <w:pPr>
        <w:spacing w:after="0" w:line="240" w:lineRule="auto"/>
        <w:ind w:left="176" w:right="34"/>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Тел./Факс 8(4932)30-08-39, </w:t>
      </w:r>
      <w:hyperlink r:id="rId18" w:history="1">
        <w:r w:rsidRPr="00BF269C">
          <w:rPr>
            <w:rFonts w:ascii="Times New Roman" w:eastAsia="Times New Roman" w:hAnsi="Times New Roman" w:cs="Times New Roman"/>
            <w:color w:val="0000FF"/>
            <w:sz w:val="24"/>
            <w:szCs w:val="24"/>
            <w:u w:val="single"/>
            <w:lang w:eastAsia="ru-RU"/>
          </w:rPr>
          <w:t>narko@ivreg.ru</w:t>
        </w:r>
      </w:hyperlink>
      <w:r w:rsidRPr="00BF269C">
        <w:rPr>
          <w:rFonts w:ascii="Times New Roman" w:eastAsia="Times New Roman" w:hAnsi="Times New Roman" w:cs="Times New Roman"/>
          <w:sz w:val="24"/>
          <w:szCs w:val="24"/>
          <w:lang w:eastAsia="ru-RU"/>
        </w:rPr>
        <w:t>, https://narkodisp.ru</w:t>
      </w:r>
    </w:p>
    <w:p w:rsidR="00F71194" w:rsidRPr="00BF269C" w:rsidRDefault="00F71194" w:rsidP="00F71194">
      <w:pPr>
        <w:spacing w:after="0" w:line="240" w:lineRule="auto"/>
        <w:ind w:left="176" w:right="34"/>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ЕКС 40102810645370000025, </w:t>
      </w:r>
      <w:proofErr w:type="spellStart"/>
      <w:r w:rsidRPr="00BF269C">
        <w:rPr>
          <w:rFonts w:ascii="Times New Roman" w:eastAsia="Times New Roman" w:hAnsi="Times New Roman" w:cs="Times New Roman"/>
          <w:sz w:val="24"/>
          <w:szCs w:val="24"/>
          <w:lang w:eastAsia="ru-RU"/>
        </w:rPr>
        <w:t>Каз</w:t>
      </w:r>
      <w:proofErr w:type="spellEnd"/>
      <w:r w:rsidRPr="00BF269C">
        <w:rPr>
          <w:rFonts w:ascii="Times New Roman" w:eastAsia="Times New Roman" w:hAnsi="Times New Roman" w:cs="Times New Roman"/>
          <w:sz w:val="24"/>
          <w:szCs w:val="24"/>
          <w:lang w:eastAsia="ru-RU"/>
        </w:rPr>
        <w:t>. Счет 03224643240000003300</w:t>
      </w:r>
    </w:p>
    <w:p w:rsidR="00F71194" w:rsidRPr="00BF269C" w:rsidRDefault="00F71194" w:rsidP="00F71194">
      <w:pPr>
        <w:spacing w:after="0" w:line="240" w:lineRule="auto"/>
        <w:ind w:left="176" w:right="34"/>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Департамент финансов Ивановской области  (ОБУЗ «ИОНД» л/с 20336Ц19860)</w:t>
      </w:r>
    </w:p>
    <w:p w:rsidR="00F71194" w:rsidRPr="00BF269C" w:rsidRDefault="00F71194" w:rsidP="00F71194">
      <w:pPr>
        <w:spacing w:after="0" w:line="240" w:lineRule="auto"/>
        <w:ind w:left="176" w:right="34"/>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БИК- 012406500</w:t>
      </w:r>
    </w:p>
    <w:p w:rsidR="00F71194" w:rsidRPr="00BF269C" w:rsidRDefault="00F71194" w:rsidP="00F71194">
      <w:pPr>
        <w:spacing w:after="0" w:line="240" w:lineRule="auto"/>
        <w:textAlignment w:val="baseline"/>
        <w:rPr>
          <w:rFonts w:ascii="Times New Roman" w:eastAsia="Times New Roman" w:hAnsi="Times New Roman" w:cs="Times New Roman"/>
          <w:spacing w:val="-12"/>
          <w:sz w:val="24"/>
          <w:szCs w:val="24"/>
          <w:lang w:eastAsia="ru-RU"/>
        </w:rPr>
      </w:pPr>
      <w:r w:rsidRPr="00BF269C">
        <w:rPr>
          <w:rFonts w:ascii="Times New Roman" w:eastAsia="Times New Roman" w:hAnsi="Times New Roman" w:cs="Times New Roman"/>
          <w:spacing w:val="-12"/>
          <w:sz w:val="24"/>
          <w:szCs w:val="24"/>
          <w:lang w:eastAsia="ru-RU"/>
        </w:rPr>
        <w:t>.</w:t>
      </w:r>
    </w:p>
    <w:p w:rsidR="00F71194" w:rsidRPr="00BF269C" w:rsidRDefault="00F71194" w:rsidP="00F71194">
      <w:pPr>
        <w:spacing w:after="0" w:line="240" w:lineRule="auto"/>
        <w:textAlignment w:val="baseline"/>
        <w:rPr>
          <w:rFonts w:ascii="Times New Roman" w:eastAsia="Times New Roman" w:hAnsi="Times New Roman" w:cs="Times New Roman"/>
          <w:spacing w:val="-12"/>
          <w:sz w:val="24"/>
          <w:szCs w:val="24"/>
          <w:lang w:eastAsia="ru-RU"/>
        </w:rPr>
      </w:pPr>
      <w:r w:rsidRPr="00BF269C">
        <w:rPr>
          <w:rFonts w:ascii="Times New Roman" w:eastAsia="Times New Roman" w:hAnsi="Times New Roman" w:cs="Times New Roman"/>
          <w:spacing w:val="-12"/>
          <w:sz w:val="24"/>
          <w:szCs w:val="24"/>
          <w:lang w:eastAsia="ru-RU"/>
        </w:rPr>
        <w:t>Арендатор: ____________________________________________________________</w:t>
      </w:r>
    </w:p>
    <w:p w:rsidR="00F71194" w:rsidRPr="00BF269C" w:rsidRDefault="00F71194" w:rsidP="00F71194">
      <w:pPr>
        <w:spacing w:after="0" w:line="240" w:lineRule="auto"/>
        <w:textAlignment w:val="baseline"/>
        <w:rPr>
          <w:rFonts w:ascii="Times New Roman" w:eastAsia="Times New Roman" w:hAnsi="Times New Roman" w:cs="Times New Roman"/>
          <w:spacing w:val="-12"/>
          <w:sz w:val="24"/>
          <w:szCs w:val="24"/>
          <w:lang w:eastAsia="ru-RU"/>
        </w:rPr>
      </w:pPr>
      <w:proofErr w:type="gramStart"/>
      <w:r w:rsidRPr="00BF269C">
        <w:rPr>
          <w:rFonts w:ascii="Times New Roman" w:eastAsia="Times New Roman" w:hAnsi="Times New Roman" w:cs="Times New Roman"/>
          <w:spacing w:val="-12"/>
          <w:sz w:val="24"/>
          <w:szCs w:val="24"/>
          <w:lang w:eastAsia="ru-RU"/>
        </w:rPr>
        <w:t xml:space="preserve">_____ (в случае если Арендатором выступает юридическое лицо (индивидуальный </w:t>
      </w:r>
      <w:proofErr w:type="gramEnd"/>
    </w:p>
    <w:p w:rsidR="00F71194" w:rsidRPr="00BF269C" w:rsidRDefault="00F71194" w:rsidP="00F71194">
      <w:pPr>
        <w:spacing w:after="0" w:line="240" w:lineRule="auto"/>
        <w:textAlignment w:val="baseline"/>
        <w:rPr>
          <w:rFonts w:ascii="Times New Roman" w:eastAsia="Times New Roman" w:hAnsi="Times New Roman" w:cs="Times New Roman"/>
          <w:spacing w:val="-12"/>
          <w:sz w:val="24"/>
          <w:szCs w:val="24"/>
          <w:lang w:eastAsia="ru-RU"/>
        </w:rPr>
      </w:pPr>
      <w:r w:rsidRPr="00BF269C">
        <w:rPr>
          <w:rFonts w:ascii="Times New Roman" w:eastAsia="Times New Roman" w:hAnsi="Times New Roman" w:cs="Times New Roman"/>
          <w:spacing w:val="-12"/>
          <w:sz w:val="24"/>
          <w:szCs w:val="24"/>
          <w:lang w:eastAsia="ru-RU"/>
        </w:rPr>
        <w:t>предприниматель)  -  наименование,  ИНН,  адрес  местонахождения,  телефон,</w:t>
      </w:r>
    </w:p>
    <w:p w:rsidR="00F71194" w:rsidRPr="00BF269C" w:rsidRDefault="00F71194" w:rsidP="00F71194">
      <w:pPr>
        <w:spacing w:after="0" w:line="240" w:lineRule="auto"/>
        <w:textAlignment w:val="baseline"/>
        <w:rPr>
          <w:rFonts w:ascii="Times New Roman" w:eastAsia="Times New Roman" w:hAnsi="Times New Roman" w:cs="Times New Roman"/>
          <w:spacing w:val="-12"/>
          <w:sz w:val="24"/>
          <w:szCs w:val="24"/>
          <w:lang w:eastAsia="ru-RU"/>
        </w:rPr>
      </w:pPr>
      <w:r w:rsidRPr="00BF269C">
        <w:rPr>
          <w:rFonts w:ascii="Times New Roman" w:eastAsia="Times New Roman" w:hAnsi="Times New Roman" w:cs="Times New Roman"/>
          <w:spacing w:val="-12"/>
          <w:sz w:val="24"/>
          <w:szCs w:val="24"/>
          <w:lang w:eastAsia="ru-RU"/>
        </w:rPr>
        <w:t xml:space="preserve">реквизиты документов о государственной регистрации, постановке на </w:t>
      </w:r>
      <w:proofErr w:type="gramStart"/>
      <w:r w:rsidRPr="00BF269C">
        <w:rPr>
          <w:rFonts w:ascii="Times New Roman" w:eastAsia="Times New Roman" w:hAnsi="Times New Roman" w:cs="Times New Roman"/>
          <w:spacing w:val="-12"/>
          <w:sz w:val="24"/>
          <w:szCs w:val="24"/>
          <w:lang w:eastAsia="ru-RU"/>
        </w:rPr>
        <w:t>налоговый</w:t>
      </w:r>
      <w:proofErr w:type="gramEnd"/>
      <w:r w:rsidRPr="00BF269C">
        <w:rPr>
          <w:rFonts w:ascii="Times New Roman" w:eastAsia="Times New Roman" w:hAnsi="Times New Roman" w:cs="Times New Roman"/>
          <w:spacing w:val="-12"/>
          <w:sz w:val="24"/>
          <w:szCs w:val="24"/>
          <w:lang w:eastAsia="ru-RU"/>
        </w:rPr>
        <w:t xml:space="preserve"> </w:t>
      </w:r>
    </w:p>
    <w:p w:rsidR="00F71194" w:rsidRPr="00BF269C" w:rsidRDefault="00F71194" w:rsidP="00F71194">
      <w:pPr>
        <w:spacing w:after="0" w:line="240" w:lineRule="auto"/>
        <w:textAlignment w:val="baseline"/>
        <w:rPr>
          <w:rFonts w:ascii="Times New Roman" w:eastAsia="Times New Roman" w:hAnsi="Times New Roman" w:cs="Times New Roman"/>
          <w:spacing w:val="-12"/>
          <w:sz w:val="24"/>
          <w:szCs w:val="24"/>
          <w:lang w:eastAsia="ru-RU"/>
        </w:rPr>
      </w:pPr>
      <w:r w:rsidRPr="00BF269C">
        <w:rPr>
          <w:rFonts w:ascii="Times New Roman" w:eastAsia="Times New Roman" w:hAnsi="Times New Roman" w:cs="Times New Roman"/>
          <w:spacing w:val="-12"/>
          <w:sz w:val="24"/>
          <w:szCs w:val="24"/>
          <w:lang w:eastAsia="ru-RU"/>
        </w:rPr>
        <w:t xml:space="preserve">учет;  2. в случае если Арендатором выступает  физическое лицо - </w:t>
      </w:r>
      <w:proofErr w:type="gramStart"/>
      <w:r w:rsidRPr="00BF269C">
        <w:rPr>
          <w:rFonts w:ascii="Times New Roman" w:eastAsia="Times New Roman" w:hAnsi="Times New Roman" w:cs="Times New Roman"/>
          <w:spacing w:val="-12"/>
          <w:sz w:val="24"/>
          <w:szCs w:val="24"/>
          <w:lang w:eastAsia="ru-RU"/>
        </w:rPr>
        <w:t>паспортные</w:t>
      </w:r>
      <w:proofErr w:type="gramEnd"/>
      <w:r w:rsidRPr="00BF269C">
        <w:rPr>
          <w:rFonts w:ascii="Times New Roman" w:eastAsia="Times New Roman" w:hAnsi="Times New Roman" w:cs="Times New Roman"/>
          <w:spacing w:val="-12"/>
          <w:sz w:val="24"/>
          <w:szCs w:val="24"/>
          <w:lang w:eastAsia="ru-RU"/>
        </w:rPr>
        <w:t xml:space="preserve"> </w:t>
      </w:r>
    </w:p>
    <w:p w:rsidR="00F71194" w:rsidRPr="00BF269C" w:rsidRDefault="00F71194" w:rsidP="00F71194">
      <w:pPr>
        <w:spacing w:after="0" w:line="240" w:lineRule="auto"/>
        <w:textAlignment w:val="baseline"/>
        <w:rPr>
          <w:rFonts w:ascii="Times New Roman" w:eastAsia="Times New Roman" w:hAnsi="Times New Roman" w:cs="Times New Roman"/>
          <w:spacing w:val="-12"/>
          <w:sz w:val="24"/>
          <w:szCs w:val="24"/>
          <w:lang w:eastAsia="ru-RU"/>
        </w:rPr>
      </w:pPr>
      <w:r w:rsidRPr="00BF269C">
        <w:rPr>
          <w:rFonts w:ascii="Times New Roman" w:eastAsia="Times New Roman" w:hAnsi="Times New Roman" w:cs="Times New Roman"/>
          <w:spacing w:val="-12"/>
          <w:sz w:val="24"/>
          <w:szCs w:val="24"/>
          <w:lang w:eastAsia="ru-RU"/>
        </w:rPr>
        <w:t>данные, СНИЛС, ИНН, адрес регистрации, тел. _________).</w:t>
      </w:r>
    </w:p>
    <w:p w:rsidR="00F71194" w:rsidRPr="00BF269C" w:rsidRDefault="00F71194" w:rsidP="00F7119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F71194" w:rsidRPr="00BF269C" w:rsidRDefault="00F71194" w:rsidP="00F71194">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Приложение к Договору:</w:t>
      </w:r>
    </w:p>
    <w:p w:rsidR="00F71194" w:rsidRPr="00BF269C" w:rsidRDefault="00F71194" w:rsidP="00F71194">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1) Акт приема-передачи на __ </w:t>
      </w:r>
      <w:proofErr w:type="gramStart"/>
      <w:r w:rsidRPr="00BF269C">
        <w:rPr>
          <w:rFonts w:ascii="Times New Roman" w:eastAsia="Times New Roman" w:hAnsi="Times New Roman" w:cs="Times New Roman"/>
          <w:sz w:val="24"/>
          <w:szCs w:val="24"/>
          <w:lang w:eastAsia="ru-RU"/>
        </w:rPr>
        <w:t>л</w:t>
      </w:r>
      <w:proofErr w:type="gramEnd"/>
      <w:r w:rsidRPr="00BF269C">
        <w:rPr>
          <w:rFonts w:ascii="Times New Roman" w:eastAsia="Times New Roman" w:hAnsi="Times New Roman" w:cs="Times New Roman"/>
          <w:sz w:val="24"/>
          <w:szCs w:val="24"/>
          <w:lang w:eastAsia="ru-RU"/>
        </w:rPr>
        <w:t>.</w:t>
      </w:r>
    </w:p>
    <w:p w:rsidR="00F71194" w:rsidRPr="00BF269C" w:rsidRDefault="00F71194" w:rsidP="00F71194">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2) Расчет арендной платы на __ </w:t>
      </w:r>
      <w:proofErr w:type="gramStart"/>
      <w:r w:rsidRPr="00BF269C">
        <w:rPr>
          <w:rFonts w:ascii="Times New Roman" w:eastAsia="Times New Roman" w:hAnsi="Times New Roman" w:cs="Times New Roman"/>
          <w:sz w:val="24"/>
          <w:szCs w:val="24"/>
          <w:lang w:eastAsia="ru-RU"/>
        </w:rPr>
        <w:t>л</w:t>
      </w:r>
      <w:proofErr w:type="gramEnd"/>
      <w:r w:rsidRPr="00BF269C">
        <w:rPr>
          <w:rFonts w:ascii="Times New Roman" w:eastAsia="Times New Roman" w:hAnsi="Times New Roman" w:cs="Times New Roman"/>
          <w:sz w:val="24"/>
          <w:szCs w:val="24"/>
          <w:lang w:eastAsia="ru-RU"/>
        </w:rPr>
        <w:t>.</w:t>
      </w:r>
    </w:p>
    <w:p w:rsidR="00F71194" w:rsidRPr="00BF269C" w:rsidRDefault="00F71194" w:rsidP="00F71194">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3) Копия инвентарной карточки на ТП </w:t>
      </w:r>
      <w:proofErr w:type="spellStart"/>
      <w:r w:rsidRPr="00BF269C">
        <w:rPr>
          <w:rFonts w:ascii="Times New Roman" w:eastAsia="Times New Roman" w:hAnsi="Times New Roman" w:cs="Times New Roman"/>
          <w:sz w:val="24"/>
          <w:szCs w:val="24"/>
          <w:lang w:eastAsia="ru-RU"/>
        </w:rPr>
        <w:t>Иванцево</w:t>
      </w:r>
      <w:proofErr w:type="spellEnd"/>
      <w:r w:rsidRPr="00BF269C">
        <w:rPr>
          <w:rFonts w:ascii="Times New Roman" w:eastAsia="Times New Roman" w:hAnsi="Times New Roman" w:cs="Times New Roman"/>
          <w:sz w:val="24"/>
          <w:szCs w:val="24"/>
          <w:lang w:eastAsia="ru-RU"/>
        </w:rPr>
        <w:t xml:space="preserve"> на __ </w:t>
      </w:r>
      <w:proofErr w:type="gramStart"/>
      <w:r w:rsidRPr="00BF269C">
        <w:rPr>
          <w:rFonts w:ascii="Times New Roman" w:eastAsia="Times New Roman" w:hAnsi="Times New Roman" w:cs="Times New Roman"/>
          <w:sz w:val="24"/>
          <w:szCs w:val="24"/>
          <w:lang w:eastAsia="ru-RU"/>
        </w:rPr>
        <w:t>л</w:t>
      </w:r>
      <w:proofErr w:type="gramEnd"/>
      <w:r w:rsidRPr="00BF269C">
        <w:rPr>
          <w:rFonts w:ascii="Times New Roman" w:eastAsia="Times New Roman" w:hAnsi="Times New Roman" w:cs="Times New Roman"/>
          <w:sz w:val="24"/>
          <w:szCs w:val="24"/>
          <w:lang w:eastAsia="ru-RU"/>
        </w:rPr>
        <w:t>.</w:t>
      </w:r>
    </w:p>
    <w:p w:rsidR="00F71194" w:rsidRPr="00BF269C" w:rsidRDefault="00F71194" w:rsidP="00F71194">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p>
    <w:p w:rsidR="00F71194" w:rsidRPr="00BF269C" w:rsidRDefault="00F71194" w:rsidP="00F71194">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Подписи Сторон:</w:t>
      </w:r>
    </w:p>
    <w:tbl>
      <w:tblPr>
        <w:tblW w:w="10206" w:type="dxa"/>
        <w:tblCellMar>
          <w:left w:w="0" w:type="dxa"/>
          <w:right w:w="0" w:type="dxa"/>
        </w:tblCellMar>
        <w:tblLook w:val="04A0" w:firstRow="1" w:lastRow="0" w:firstColumn="1" w:lastColumn="0" w:noHBand="0" w:noVBand="1"/>
      </w:tblPr>
      <w:tblGrid>
        <w:gridCol w:w="4820"/>
        <w:gridCol w:w="5386"/>
      </w:tblGrid>
      <w:tr w:rsidR="00F71194" w:rsidRPr="00BF269C" w:rsidTr="007C5C47">
        <w:trPr>
          <w:trHeight w:val="15"/>
        </w:trPr>
        <w:tc>
          <w:tcPr>
            <w:tcW w:w="4820" w:type="dxa"/>
            <w:tcBorders>
              <w:top w:val="nil"/>
              <w:left w:val="nil"/>
              <w:bottom w:val="nil"/>
              <w:right w:val="nil"/>
            </w:tcBorders>
            <w:shd w:val="clear" w:color="auto" w:fill="auto"/>
            <w:hideMark/>
          </w:tcPr>
          <w:p w:rsidR="00F71194" w:rsidRPr="00BF269C" w:rsidRDefault="00F71194" w:rsidP="00F71194">
            <w:pPr>
              <w:spacing w:after="0" w:line="240" w:lineRule="auto"/>
              <w:rPr>
                <w:rFonts w:ascii="Times New Roman" w:eastAsia="Times New Roman" w:hAnsi="Times New Roman" w:cs="Times New Roman"/>
                <w:sz w:val="24"/>
                <w:szCs w:val="24"/>
                <w:lang w:eastAsia="ru-RU"/>
              </w:rPr>
            </w:pPr>
          </w:p>
        </w:tc>
        <w:tc>
          <w:tcPr>
            <w:tcW w:w="5386" w:type="dxa"/>
            <w:tcBorders>
              <w:top w:val="nil"/>
              <w:left w:val="nil"/>
              <w:bottom w:val="nil"/>
              <w:right w:val="nil"/>
            </w:tcBorders>
            <w:shd w:val="clear" w:color="auto" w:fill="auto"/>
            <w:hideMark/>
          </w:tcPr>
          <w:p w:rsidR="00F71194" w:rsidRPr="00BF269C" w:rsidRDefault="00F71194" w:rsidP="00F71194">
            <w:pPr>
              <w:spacing w:after="0" w:line="240" w:lineRule="auto"/>
              <w:rPr>
                <w:rFonts w:ascii="Times New Roman" w:eastAsia="Times New Roman" w:hAnsi="Times New Roman" w:cs="Times New Roman"/>
                <w:sz w:val="24"/>
                <w:szCs w:val="24"/>
                <w:lang w:eastAsia="ru-RU"/>
              </w:rPr>
            </w:pPr>
          </w:p>
        </w:tc>
      </w:tr>
      <w:tr w:rsidR="00F71194" w:rsidRPr="00BF269C" w:rsidTr="007C5C47">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Арендодатель:</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ОБЛАСТНОЕ БЮДЖЕТНОЕ УЧРЕЖДЕНИЕ ЗДРАВООХРАНЕНИЯ </w:t>
            </w:r>
            <w:r w:rsidRPr="00BF269C">
              <w:rPr>
                <w:rFonts w:ascii="Times New Roman" w:eastAsia="Times New Roman" w:hAnsi="Times New Roman" w:cs="Times New Roman"/>
                <w:sz w:val="24"/>
                <w:szCs w:val="24"/>
                <w:lang w:eastAsia="ru-RU"/>
              </w:rPr>
              <w:lastRenderedPageBreak/>
              <w:t>"ИВАНОВСКИЙ ОБЛАСТНОЙ НАРКОЛОГИЧЕСКИЙ ДИСПАНСЕР"</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lastRenderedPageBreak/>
              <w:t>Арендатор:</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______________________</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lastRenderedPageBreak/>
              <w:t>(полное наименование</w:t>
            </w:r>
            <w:r w:rsidRPr="00BF269C">
              <w:rPr>
                <w:rFonts w:ascii="Times New Roman" w:eastAsia="Times New Roman" w:hAnsi="Times New Roman" w:cs="Times New Roman"/>
                <w:sz w:val="24"/>
                <w:szCs w:val="24"/>
                <w:lang w:eastAsia="ru-RU"/>
              </w:rPr>
              <w:br/>
            </w:r>
            <w:proofErr w:type="gramEnd"/>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Арендатора)</w:t>
            </w:r>
            <w:r w:rsidRPr="00BF269C">
              <w:rPr>
                <w:rFonts w:ascii="Times New Roman" w:eastAsia="Times New Roman" w:hAnsi="Times New Roman" w:cs="Times New Roman"/>
                <w:sz w:val="24"/>
                <w:szCs w:val="24"/>
                <w:lang w:eastAsia="ru-RU"/>
              </w:rPr>
              <w:br/>
            </w:r>
            <w:proofErr w:type="gramEnd"/>
          </w:p>
        </w:tc>
      </w:tr>
      <w:tr w:rsidR="00F71194" w:rsidRPr="00BF269C" w:rsidTr="007C5C47">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lastRenderedPageBreak/>
              <w:t>_________________________</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_________________________ (должность, подпись, ФИО)</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jc w:val="center"/>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М.П.</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______________________</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(должность,</w:t>
            </w:r>
            <w:r w:rsidRPr="00BF269C">
              <w:rPr>
                <w:rFonts w:ascii="Times New Roman" w:eastAsia="Times New Roman" w:hAnsi="Times New Roman" w:cs="Times New Roman"/>
                <w:sz w:val="24"/>
                <w:szCs w:val="24"/>
                <w:lang w:eastAsia="ru-RU"/>
              </w:rPr>
              <w:br/>
            </w:r>
            <w:proofErr w:type="gramEnd"/>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подпись, ФИО)</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jc w:val="center"/>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М.П.</w:t>
            </w:r>
          </w:p>
        </w:tc>
      </w:tr>
    </w:tbl>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056A8E" w:rsidRPr="00BF269C" w:rsidRDefault="00056A8E"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056A8E" w:rsidRPr="00BF269C" w:rsidRDefault="00056A8E"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056A8E" w:rsidRPr="00BF269C" w:rsidRDefault="00056A8E"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056A8E" w:rsidRPr="00BF269C" w:rsidRDefault="00056A8E"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056A8E" w:rsidRPr="00BF269C" w:rsidRDefault="00056A8E"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056A8E" w:rsidRPr="00BF269C" w:rsidRDefault="00056A8E"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056A8E" w:rsidRPr="00BF269C" w:rsidRDefault="00056A8E"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056A8E" w:rsidRPr="00BF269C" w:rsidRDefault="00056A8E"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056A8E" w:rsidRDefault="00056A8E"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325DC5" w:rsidRPr="00BF269C" w:rsidRDefault="00325DC5"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056A8E" w:rsidRPr="00BF269C" w:rsidRDefault="00056A8E"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056A8E" w:rsidRPr="00BF269C" w:rsidRDefault="00056A8E"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r w:rsidRPr="00BF269C">
        <w:rPr>
          <w:rFonts w:ascii="Times New Roman" w:eastAsia="Times New Roman" w:hAnsi="Times New Roman" w:cs="Times New Roman"/>
          <w:b/>
          <w:bCs/>
          <w:sz w:val="24"/>
          <w:szCs w:val="24"/>
          <w:lang w:eastAsia="ru-RU"/>
        </w:rPr>
        <w:t>Приложение 1 к договору</w:t>
      </w: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r w:rsidRPr="00BF269C">
        <w:rPr>
          <w:rFonts w:ascii="Times New Roman" w:eastAsia="Times New Roman" w:hAnsi="Times New Roman" w:cs="Times New Roman"/>
          <w:b/>
          <w:bCs/>
          <w:sz w:val="24"/>
          <w:szCs w:val="24"/>
          <w:lang w:eastAsia="ru-RU"/>
        </w:rPr>
        <w:t>аренды от ________ N ___</w:t>
      </w:r>
    </w:p>
    <w:p w:rsidR="00F71194" w:rsidRPr="00BF269C" w:rsidRDefault="00F71194" w:rsidP="00F71194">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943AD9" w:rsidRPr="00BF269C" w:rsidRDefault="00943AD9" w:rsidP="00F71194">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943AD9" w:rsidRPr="00BF269C" w:rsidRDefault="00943AD9" w:rsidP="00F71194">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943AD9" w:rsidRPr="00BF269C" w:rsidRDefault="00943AD9" w:rsidP="00F71194">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943AD9" w:rsidRPr="00BF269C" w:rsidRDefault="00943AD9" w:rsidP="00F71194">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943AD9" w:rsidRPr="00BF269C" w:rsidRDefault="00943AD9" w:rsidP="00F71194">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BF269C">
        <w:rPr>
          <w:rFonts w:ascii="Times New Roman" w:eastAsia="Times New Roman" w:hAnsi="Times New Roman" w:cs="Times New Roman"/>
          <w:b/>
          <w:bCs/>
          <w:sz w:val="24"/>
          <w:szCs w:val="24"/>
          <w:lang w:eastAsia="ru-RU"/>
        </w:rPr>
        <w:t>Акт приема-передачи</w:t>
      </w:r>
    </w:p>
    <w:p w:rsidR="00F71194" w:rsidRPr="00BF269C" w:rsidRDefault="00F71194" w:rsidP="00F7119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056A8E" w:rsidRPr="00BF269C" w:rsidRDefault="00F71194" w:rsidP="00240C3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 xml:space="preserve">Настоящим ОБЛАСТНОЕ БЮДЖЕТНОЕ УЧРЕЖДЕНИЕ ЗДРАВООХРАНЕНИЯ "ИВАНОВСКИЙ ОБЛАСТНОЙ НАРКОЛОГИЧЕСКИЙ ДИСПАНСЕР" передает _________ (полное наименование Арендатора) имущество Ивановской области - </w:t>
      </w:r>
      <w:r w:rsidR="00240C39" w:rsidRPr="00BF269C">
        <w:rPr>
          <w:rFonts w:ascii="Times New Roman" w:eastAsia="Times New Roman" w:hAnsi="Times New Roman" w:cs="Times New Roman"/>
          <w:b/>
          <w:sz w:val="24"/>
          <w:szCs w:val="24"/>
          <w:lang w:eastAsia="ru-RU"/>
        </w:rPr>
        <w:t>комплексн</w:t>
      </w:r>
      <w:r w:rsidR="00240C39">
        <w:rPr>
          <w:rFonts w:ascii="Times New Roman" w:eastAsia="Times New Roman" w:hAnsi="Times New Roman" w:cs="Times New Roman"/>
          <w:b/>
          <w:sz w:val="24"/>
          <w:szCs w:val="24"/>
          <w:lang w:eastAsia="ru-RU"/>
        </w:rPr>
        <w:t>ую</w:t>
      </w:r>
      <w:r w:rsidR="00240C39" w:rsidRPr="00BF269C">
        <w:rPr>
          <w:rFonts w:ascii="Times New Roman" w:eastAsia="Times New Roman" w:hAnsi="Times New Roman" w:cs="Times New Roman"/>
          <w:b/>
          <w:sz w:val="24"/>
          <w:szCs w:val="24"/>
          <w:lang w:eastAsia="ru-RU"/>
        </w:rPr>
        <w:t xml:space="preserve"> трансформаторн</w:t>
      </w:r>
      <w:r w:rsidR="00240C39">
        <w:rPr>
          <w:rFonts w:ascii="Times New Roman" w:eastAsia="Times New Roman" w:hAnsi="Times New Roman" w:cs="Times New Roman"/>
          <w:b/>
          <w:sz w:val="24"/>
          <w:szCs w:val="24"/>
          <w:lang w:eastAsia="ru-RU"/>
        </w:rPr>
        <w:t>ую</w:t>
      </w:r>
      <w:r w:rsidR="00240C39" w:rsidRPr="00BF269C">
        <w:rPr>
          <w:rFonts w:ascii="Times New Roman" w:eastAsia="Times New Roman" w:hAnsi="Times New Roman" w:cs="Times New Roman"/>
          <w:b/>
          <w:sz w:val="24"/>
          <w:szCs w:val="24"/>
          <w:lang w:eastAsia="ru-RU"/>
        </w:rPr>
        <w:t xml:space="preserve"> подстанци</w:t>
      </w:r>
      <w:r w:rsidR="00240C39">
        <w:rPr>
          <w:rFonts w:ascii="Times New Roman" w:eastAsia="Times New Roman" w:hAnsi="Times New Roman" w:cs="Times New Roman"/>
          <w:b/>
          <w:sz w:val="24"/>
          <w:szCs w:val="24"/>
          <w:lang w:eastAsia="ru-RU"/>
        </w:rPr>
        <w:t>ю</w:t>
      </w:r>
      <w:r w:rsidR="00240C39" w:rsidRPr="00BF269C">
        <w:rPr>
          <w:rFonts w:ascii="Times New Roman" w:eastAsia="Calibri" w:hAnsi="Times New Roman" w:cs="Times New Roman"/>
          <w:color w:val="000000"/>
          <w:sz w:val="24"/>
          <w:szCs w:val="24"/>
          <w:shd w:val="clear" w:color="auto" w:fill="FFFFFF"/>
        </w:rPr>
        <w:t xml:space="preserve"> </w:t>
      </w:r>
      <w:r w:rsidR="00240C39" w:rsidRPr="002D234F">
        <w:rPr>
          <w:rFonts w:ascii="Times New Roman" w:eastAsia="Calibri" w:hAnsi="Times New Roman" w:cs="Times New Roman"/>
          <w:b/>
          <w:color w:val="000000"/>
          <w:sz w:val="24"/>
          <w:szCs w:val="24"/>
          <w:shd w:val="clear" w:color="auto" w:fill="FFFFFF"/>
        </w:rPr>
        <w:t>КТП-180 250кВА</w:t>
      </w:r>
      <w:r w:rsidRPr="00BF269C">
        <w:rPr>
          <w:rFonts w:ascii="Times New Roman" w:eastAsia="Calibri" w:hAnsi="Times New Roman" w:cs="Times New Roman"/>
          <w:color w:val="000000"/>
          <w:sz w:val="24"/>
          <w:szCs w:val="24"/>
          <w:shd w:val="clear" w:color="auto" w:fill="FFFFFF"/>
        </w:rPr>
        <w:t>, расположенн</w:t>
      </w:r>
      <w:r w:rsidR="00240C39">
        <w:rPr>
          <w:rFonts w:ascii="Times New Roman" w:eastAsia="Calibri" w:hAnsi="Times New Roman" w:cs="Times New Roman"/>
          <w:color w:val="000000"/>
          <w:sz w:val="24"/>
          <w:szCs w:val="24"/>
          <w:shd w:val="clear" w:color="auto" w:fill="FFFFFF"/>
        </w:rPr>
        <w:t>ую</w:t>
      </w:r>
      <w:r w:rsidRPr="00BF269C">
        <w:rPr>
          <w:rFonts w:ascii="Times New Roman" w:eastAsia="Calibri" w:hAnsi="Times New Roman" w:cs="Times New Roman"/>
          <w:color w:val="000000"/>
          <w:sz w:val="24"/>
          <w:szCs w:val="24"/>
          <w:shd w:val="clear" w:color="auto" w:fill="FFFFFF"/>
        </w:rPr>
        <w:t xml:space="preserve"> по адресу: Ивановская область, Ивановский район, д. </w:t>
      </w:r>
      <w:proofErr w:type="spellStart"/>
      <w:r w:rsidRPr="00BF269C">
        <w:rPr>
          <w:rFonts w:ascii="Times New Roman" w:eastAsia="Calibri" w:hAnsi="Times New Roman" w:cs="Times New Roman"/>
          <w:color w:val="000000"/>
          <w:sz w:val="24"/>
          <w:szCs w:val="24"/>
          <w:shd w:val="clear" w:color="auto" w:fill="FFFFFF"/>
        </w:rPr>
        <w:t>Иванцево</w:t>
      </w:r>
      <w:proofErr w:type="spellEnd"/>
      <w:r w:rsidRPr="00BF269C">
        <w:rPr>
          <w:rFonts w:ascii="Times New Roman" w:eastAsia="Calibri" w:hAnsi="Times New Roman" w:cs="Times New Roman"/>
          <w:color w:val="000000"/>
          <w:sz w:val="24"/>
          <w:szCs w:val="24"/>
          <w:shd w:val="clear" w:color="auto" w:fill="FFFFFF"/>
        </w:rPr>
        <w:t>,  ул. Ивановская, д. 1</w:t>
      </w:r>
      <w:r w:rsidRPr="00BF269C">
        <w:rPr>
          <w:rFonts w:ascii="Times New Roman" w:eastAsia="Times New Roman" w:hAnsi="Times New Roman" w:cs="Times New Roman"/>
          <w:sz w:val="24"/>
          <w:szCs w:val="24"/>
          <w:lang w:eastAsia="ru-RU"/>
        </w:rPr>
        <w:t xml:space="preserve">, согласно Приложению 3, </w:t>
      </w:r>
      <w:r w:rsidR="00056A8E" w:rsidRPr="00BF269C">
        <w:rPr>
          <w:rFonts w:ascii="Times New Roman" w:eastAsia="MS Mincho" w:hAnsi="Times New Roman" w:cs="Times New Roman"/>
          <w:sz w:val="24"/>
          <w:szCs w:val="24"/>
          <w:lang w:eastAsia="ru-RU"/>
        </w:rPr>
        <w:t xml:space="preserve">для использования </w:t>
      </w:r>
      <w:r w:rsidR="00240C39">
        <w:rPr>
          <w:rFonts w:ascii="Times New Roman" w:eastAsia="MS Mincho" w:hAnsi="Times New Roman" w:cs="Times New Roman"/>
          <w:sz w:val="24"/>
          <w:szCs w:val="24"/>
          <w:lang w:eastAsia="ru-RU"/>
        </w:rPr>
        <w:t xml:space="preserve">по целевому назначению. </w:t>
      </w:r>
    </w:p>
    <w:p w:rsidR="00F71194" w:rsidRPr="00BF269C" w:rsidRDefault="00056A8E" w:rsidP="00056A8E">
      <w:pPr>
        <w:spacing w:after="0" w:line="240" w:lineRule="auto"/>
        <w:jc w:val="both"/>
        <w:rPr>
          <w:rFonts w:ascii="Times New Roman" w:eastAsia="Times New Roman" w:hAnsi="Times New Roman" w:cs="Times New Roman"/>
          <w:sz w:val="24"/>
          <w:szCs w:val="24"/>
          <w:lang w:eastAsia="ru-RU"/>
        </w:rPr>
      </w:pPr>
      <w:r w:rsidRPr="00BF269C">
        <w:rPr>
          <w:rFonts w:ascii="Times New Roman" w:eastAsia="MS Mincho" w:hAnsi="Times New Roman" w:cs="Times New Roman"/>
          <w:sz w:val="24"/>
          <w:szCs w:val="24"/>
          <w:lang w:eastAsia="ru-RU"/>
        </w:rPr>
        <w:tab/>
      </w:r>
      <w:r w:rsidR="00F71194" w:rsidRPr="00BF269C">
        <w:rPr>
          <w:rFonts w:ascii="Times New Roman" w:eastAsia="Times New Roman" w:hAnsi="Times New Roman" w:cs="Times New Roman"/>
          <w:sz w:val="24"/>
          <w:szCs w:val="24"/>
          <w:lang w:eastAsia="ru-RU"/>
        </w:rPr>
        <w:t>Передаваемое в аренду имущество находится в удовлетворительном техническом состоянии.</w:t>
      </w:r>
    </w:p>
    <w:p w:rsidR="00056A8E" w:rsidRPr="00BF269C" w:rsidRDefault="00056A8E" w:rsidP="00056A8E">
      <w:pPr>
        <w:spacing w:after="0" w:line="240" w:lineRule="auto"/>
        <w:jc w:val="both"/>
        <w:rPr>
          <w:rFonts w:ascii="Times New Roman" w:eastAsia="Times New Roman" w:hAnsi="Times New Roman" w:cs="Times New Roman"/>
          <w:sz w:val="24"/>
          <w:szCs w:val="24"/>
          <w:lang w:eastAsia="ru-RU"/>
        </w:rPr>
      </w:pPr>
    </w:p>
    <w:tbl>
      <w:tblPr>
        <w:tblW w:w="10206" w:type="dxa"/>
        <w:tblCellMar>
          <w:left w:w="0" w:type="dxa"/>
          <w:right w:w="0" w:type="dxa"/>
        </w:tblCellMar>
        <w:tblLook w:val="04A0" w:firstRow="1" w:lastRow="0" w:firstColumn="1" w:lastColumn="0" w:noHBand="0" w:noVBand="1"/>
      </w:tblPr>
      <w:tblGrid>
        <w:gridCol w:w="5387"/>
        <w:gridCol w:w="4819"/>
      </w:tblGrid>
      <w:tr w:rsidR="00F71194" w:rsidRPr="00BF269C" w:rsidTr="00056A8E">
        <w:trPr>
          <w:trHeight w:val="15"/>
        </w:trPr>
        <w:tc>
          <w:tcPr>
            <w:tcW w:w="5387" w:type="dxa"/>
            <w:tcBorders>
              <w:top w:val="nil"/>
              <w:left w:val="nil"/>
              <w:bottom w:val="nil"/>
              <w:right w:val="nil"/>
            </w:tcBorders>
            <w:shd w:val="clear" w:color="auto" w:fill="auto"/>
            <w:hideMark/>
          </w:tcPr>
          <w:p w:rsidR="00F71194" w:rsidRPr="00BF269C" w:rsidRDefault="00F71194" w:rsidP="00F71194">
            <w:pPr>
              <w:spacing w:after="0" w:line="240" w:lineRule="auto"/>
              <w:rPr>
                <w:rFonts w:ascii="Times New Roman" w:eastAsia="Times New Roman" w:hAnsi="Times New Roman" w:cs="Times New Roman"/>
                <w:sz w:val="24"/>
                <w:szCs w:val="24"/>
                <w:lang w:eastAsia="ru-RU"/>
              </w:rPr>
            </w:pPr>
          </w:p>
        </w:tc>
        <w:tc>
          <w:tcPr>
            <w:tcW w:w="4819" w:type="dxa"/>
            <w:tcBorders>
              <w:top w:val="nil"/>
              <w:left w:val="nil"/>
              <w:bottom w:val="nil"/>
              <w:right w:val="nil"/>
            </w:tcBorders>
            <w:shd w:val="clear" w:color="auto" w:fill="auto"/>
            <w:hideMark/>
          </w:tcPr>
          <w:p w:rsidR="00F71194" w:rsidRPr="00BF269C" w:rsidRDefault="00F71194" w:rsidP="00F71194">
            <w:pPr>
              <w:spacing w:after="0" w:line="240" w:lineRule="auto"/>
              <w:rPr>
                <w:rFonts w:ascii="Times New Roman" w:eastAsia="Times New Roman" w:hAnsi="Times New Roman" w:cs="Times New Roman"/>
                <w:sz w:val="24"/>
                <w:szCs w:val="24"/>
                <w:lang w:eastAsia="ru-RU"/>
              </w:rPr>
            </w:pPr>
          </w:p>
        </w:tc>
      </w:tr>
      <w:tr w:rsidR="00F71194" w:rsidRPr="00BF269C" w:rsidTr="00056A8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СДАЛ:</w:t>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ОБЛАСТНОЕ БЮДЖЕТНОЕ УЧРЕЖДЕНИЕ ЗДРАВООХРАНЕНИЯ "ИВАНОВСКИЙ ОБЛАСТНОЙ НАРКОЛОГИЧЕСКИЙ ДИСПАНСЕР"</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ПРИНЯЛ:</w:t>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______________________</w:t>
            </w:r>
          </w:p>
          <w:p w:rsidR="00F71194" w:rsidRPr="00BF269C" w:rsidRDefault="00F71194" w:rsidP="00F71194">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(полное наименование</w:t>
            </w:r>
            <w:r w:rsidRPr="00BF269C">
              <w:rPr>
                <w:rFonts w:ascii="Times New Roman" w:eastAsia="Times New Roman" w:hAnsi="Times New Roman" w:cs="Times New Roman"/>
                <w:sz w:val="24"/>
                <w:szCs w:val="24"/>
                <w:lang w:eastAsia="ru-RU"/>
              </w:rPr>
              <w:br/>
            </w:r>
            <w:proofErr w:type="gramEnd"/>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Арендатора)</w:t>
            </w:r>
            <w:r w:rsidRPr="00BF269C">
              <w:rPr>
                <w:rFonts w:ascii="Times New Roman" w:eastAsia="Times New Roman" w:hAnsi="Times New Roman" w:cs="Times New Roman"/>
                <w:sz w:val="24"/>
                <w:szCs w:val="24"/>
                <w:lang w:eastAsia="ru-RU"/>
              </w:rPr>
              <w:br/>
            </w:r>
            <w:proofErr w:type="gramEnd"/>
          </w:p>
        </w:tc>
      </w:tr>
      <w:tr w:rsidR="00F71194" w:rsidRPr="00BF269C" w:rsidTr="00056A8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_________________________</w:t>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_________________________</w:t>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(должность, подпись, ФИО)</w:t>
            </w:r>
          </w:p>
          <w:p w:rsidR="00F71194" w:rsidRPr="00BF269C" w:rsidRDefault="00F71194" w:rsidP="00F71194">
            <w:pPr>
              <w:spacing w:after="0" w:line="240" w:lineRule="auto"/>
              <w:jc w:val="center"/>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М.П.</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______________________</w:t>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(должность,</w:t>
            </w:r>
            <w:proofErr w:type="gramEnd"/>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подпись, ФИО)</w:t>
            </w:r>
          </w:p>
          <w:p w:rsidR="00F71194" w:rsidRPr="00BF269C" w:rsidRDefault="00F71194" w:rsidP="00F71194">
            <w:pPr>
              <w:spacing w:after="0" w:line="240" w:lineRule="auto"/>
              <w:jc w:val="center"/>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М.П.</w:t>
            </w:r>
          </w:p>
        </w:tc>
      </w:tr>
    </w:tbl>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p w:rsidR="00F71194" w:rsidRPr="00BF269C" w:rsidRDefault="00F71194" w:rsidP="00F71194">
      <w:pPr>
        <w:shd w:val="clear" w:color="auto" w:fill="FFFFFF"/>
        <w:spacing w:after="0" w:line="240" w:lineRule="auto"/>
        <w:jc w:val="right"/>
        <w:textAlignment w:val="baseline"/>
        <w:outlineLvl w:val="2"/>
        <w:rPr>
          <w:rFonts w:ascii="Times New Roman" w:eastAsia="Times New Roman" w:hAnsi="Times New Roman" w:cs="Times New Roman"/>
          <w:b/>
          <w:bCs/>
          <w:sz w:val="24"/>
          <w:szCs w:val="24"/>
          <w:lang w:eastAsia="ru-RU"/>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056A8E" w:rsidRPr="00BF269C" w:rsidTr="00C50C51">
        <w:tc>
          <w:tcPr>
            <w:tcW w:w="5288" w:type="dxa"/>
          </w:tcPr>
          <w:p w:rsidR="00056A8E" w:rsidRPr="00BF269C" w:rsidRDefault="00056A8E" w:rsidP="00C50C51">
            <w:pPr>
              <w:pageBreakBefore/>
              <w:rPr>
                <w:rFonts w:ascii="Times New Roman" w:eastAsia="MS Mincho" w:hAnsi="Times New Roman" w:cs="Times New Roman"/>
                <w:sz w:val="24"/>
                <w:szCs w:val="24"/>
                <w:lang w:eastAsia="ru-RU"/>
              </w:rPr>
            </w:pPr>
          </w:p>
        </w:tc>
        <w:tc>
          <w:tcPr>
            <w:tcW w:w="3999" w:type="dxa"/>
          </w:tcPr>
          <w:p w:rsidR="00056A8E" w:rsidRPr="00BF269C" w:rsidRDefault="00056A8E" w:rsidP="00C50C51">
            <w:pPr>
              <w:pageBreakBefore/>
              <w:jc w:val="center"/>
              <w:rPr>
                <w:rFonts w:ascii="Times New Roman" w:eastAsia="MS Mincho" w:hAnsi="Times New Roman" w:cs="Times New Roman"/>
                <w:sz w:val="24"/>
                <w:szCs w:val="24"/>
                <w:lang w:eastAsia="ru-RU"/>
              </w:rPr>
            </w:pPr>
            <w:r w:rsidRPr="00BF269C">
              <w:rPr>
                <w:rFonts w:ascii="Times New Roman" w:eastAsia="MS Mincho" w:hAnsi="Times New Roman" w:cs="Times New Roman"/>
                <w:sz w:val="24"/>
                <w:szCs w:val="24"/>
                <w:lang w:eastAsia="ru-RU"/>
              </w:rPr>
              <w:t>Приложение 2</w:t>
            </w:r>
          </w:p>
          <w:p w:rsidR="00056A8E" w:rsidRPr="00BF269C" w:rsidRDefault="00056A8E" w:rsidP="00C50C51">
            <w:pPr>
              <w:pageBreakBefore/>
              <w:jc w:val="center"/>
              <w:rPr>
                <w:rFonts w:ascii="Times New Roman" w:eastAsia="MS Mincho" w:hAnsi="Times New Roman" w:cs="Times New Roman"/>
                <w:sz w:val="24"/>
                <w:szCs w:val="24"/>
                <w:lang w:eastAsia="ru-RU"/>
              </w:rPr>
            </w:pPr>
            <w:r w:rsidRPr="00BF269C">
              <w:rPr>
                <w:rFonts w:ascii="Times New Roman" w:eastAsia="MS Mincho" w:hAnsi="Times New Roman" w:cs="Times New Roman"/>
                <w:sz w:val="24"/>
                <w:szCs w:val="24"/>
                <w:lang w:eastAsia="ru-RU"/>
              </w:rPr>
              <w:t>к договору аренды</w:t>
            </w:r>
          </w:p>
          <w:p w:rsidR="00056A8E" w:rsidRPr="00BF269C" w:rsidRDefault="00056A8E" w:rsidP="00C50C51">
            <w:pPr>
              <w:pageBreakBefore/>
              <w:jc w:val="center"/>
              <w:rPr>
                <w:rFonts w:ascii="Times New Roman" w:eastAsia="MS Mincho" w:hAnsi="Times New Roman" w:cs="Times New Roman"/>
                <w:sz w:val="24"/>
                <w:szCs w:val="24"/>
                <w:lang w:eastAsia="ru-RU"/>
              </w:rPr>
            </w:pPr>
            <w:r w:rsidRPr="00BF269C">
              <w:rPr>
                <w:rFonts w:ascii="Times New Roman" w:eastAsia="MS Mincho" w:hAnsi="Times New Roman" w:cs="Times New Roman"/>
                <w:sz w:val="24"/>
                <w:szCs w:val="24"/>
                <w:lang w:eastAsia="ru-RU"/>
              </w:rPr>
              <w:t>от _________ №_______</w:t>
            </w:r>
          </w:p>
          <w:p w:rsidR="00056A8E" w:rsidRPr="00BF269C" w:rsidRDefault="00056A8E" w:rsidP="00C50C51">
            <w:pPr>
              <w:pageBreakBefore/>
              <w:rPr>
                <w:rFonts w:ascii="Times New Roman" w:eastAsia="MS Mincho" w:hAnsi="Times New Roman" w:cs="Times New Roman"/>
                <w:sz w:val="24"/>
                <w:szCs w:val="24"/>
                <w:lang w:eastAsia="ru-RU"/>
              </w:rPr>
            </w:pPr>
          </w:p>
        </w:tc>
      </w:tr>
    </w:tbl>
    <w:p w:rsidR="00056A8E" w:rsidRPr="00BF269C" w:rsidRDefault="00056A8E" w:rsidP="00056A8E">
      <w:pPr>
        <w:spacing w:after="0" w:line="240" w:lineRule="auto"/>
        <w:jc w:val="center"/>
        <w:rPr>
          <w:rFonts w:ascii="Times New Roman" w:eastAsia="Times New Roman" w:hAnsi="Times New Roman" w:cs="Times New Roman"/>
          <w:b/>
          <w:sz w:val="24"/>
          <w:szCs w:val="24"/>
          <w:lang w:eastAsia="ru-RU"/>
        </w:rPr>
      </w:pPr>
    </w:p>
    <w:p w:rsidR="00056A8E" w:rsidRPr="00BF269C" w:rsidRDefault="00056A8E" w:rsidP="00056A8E">
      <w:pPr>
        <w:spacing w:after="0" w:line="240" w:lineRule="auto"/>
        <w:jc w:val="center"/>
        <w:rPr>
          <w:rFonts w:ascii="Times New Roman" w:eastAsia="Times New Roman" w:hAnsi="Times New Roman" w:cs="Times New Roman"/>
          <w:b/>
          <w:sz w:val="24"/>
          <w:szCs w:val="24"/>
          <w:lang w:eastAsia="ru-RU"/>
        </w:rPr>
      </w:pPr>
      <w:r w:rsidRPr="00BF269C">
        <w:rPr>
          <w:rFonts w:ascii="Times New Roman" w:eastAsia="Times New Roman" w:hAnsi="Times New Roman" w:cs="Times New Roman"/>
          <w:b/>
          <w:sz w:val="24"/>
          <w:szCs w:val="24"/>
          <w:lang w:eastAsia="ru-RU"/>
        </w:rPr>
        <w:t>Расчёт арендной платы</w:t>
      </w:r>
    </w:p>
    <w:p w:rsidR="00056A8E" w:rsidRPr="00BF269C" w:rsidRDefault="00056A8E" w:rsidP="00056A8E">
      <w:pPr>
        <w:spacing w:after="0" w:line="240" w:lineRule="auto"/>
        <w:jc w:val="center"/>
        <w:rPr>
          <w:rFonts w:ascii="Times New Roman" w:eastAsia="Times New Roman" w:hAnsi="Times New Roman" w:cs="Times New Roman"/>
          <w:sz w:val="24"/>
          <w:szCs w:val="24"/>
          <w:lang w:eastAsia="ru-RU"/>
        </w:rPr>
      </w:pPr>
    </w:p>
    <w:p w:rsidR="00240C39" w:rsidRPr="00240C39" w:rsidRDefault="00240C39" w:rsidP="00240C3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40C39">
        <w:rPr>
          <w:rFonts w:ascii="Times New Roman" w:eastAsia="Times New Roman" w:hAnsi="Times New Roman" w:cs="Times New Roman"/>
          <w:sz w:val="24"/>
          <w:szCs w:val="24"/>
          <w:lang w:eastAsia="ru-RU"/>
        </w:rPr>
        <w:t xml:space="preserve">1. Количество </w:t>
      </w:r>
      <w:proofErr w:type="gramStart"/>
      <w:r w:rsidRPr="00240C39">
        <w:rPr>
          <w:rFonts w:ascii="Times New Roman" w:eastAsia="Times New Roman" w:hAnsi="Times New Roman" w:cs="Times New Roman"/>
          <w:sz w:val="24"/>
          <w:szCs w:val="24"/>
          <w:lang w:eastAsia="ru-RU"/>
        </w:rPr>
        <w:t>трансформаторных</w:t>
      </w:r>
      <w:proofErr w:type="gramEnd"/>
      <w:r w:rsidRPr="00240C39">
        <w:rPr>
          <w:rFonts w:ascii="Times New Roman" w:eastAsia="Times New Roman" w:hAnsi="Times New Roman" w:cs="Times New Roman"/>
          <w:sz w:val="24"/>
          <w:szCs w:val="24"/>
          <w:lang w:eastAsia="ru-RU"/>
        </w:rPr>
        <w:t xml:space="preserve"> подстанций-1 шт.</w:t>
      </w:r>
    </w:p>
    <w:p w:rsidR="00240C39" w:rsidRPr="00240C39" w:rsidRDefault="00240C39" w:rsidP="00240C39">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240C39">
        <w:rPr>
          <w:rFonts w:ascii="Times New Roman" w:eastAsia="Times New Roman" w:hAnsi="Times New Roman" w:cs="Times New Roman"/>
          <w:sz w:val="24"/>
          <w:szCs w:val="24"/>
          <w:lang w:eastAsia="ru-RU"/>
        </w:rPr>
        <w:t xml:space="preserve">2. </w:t>
      </w:r>
      <w:proofErr w:type="gramStart"/>
      <w:r w:rsidRPr="00240C39">
        <w:rPr>
          <w:rFonts w:ascii="Times New Roman" w:eastAsia="Times New Roman" w:hAnsi="Times New Roman" w:cs="Times New Roman"/>
          <w:sz w:val="24"/>
          <w:szCs w:val="24"/>
          <w:lang w:eastAsia="ru-RU"/>
        </w:rPr>
        <w:t>Арендная плата за имущество устанавливается 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и с отчетом независимого оценщика от 17.10.2022 N 2022/255 ООО «Центр Независимой Оценки» или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w:t>
      </w:r>
      <w:proofErr w:type="gramEnd"/>
      <w:r w:rsidRPr="00240C39">
        <w:rPr>
          <w:rFonts w:ascii="Times New Roman" w:eastAsia="Times New Roman" w:hAnsi="Times New Roman" w:cs="Times New Roman"/>
          <w:sz w:val="24"/>
          <w:szCs w:val="24"/>
          <w:lang w:eastAsia="ru-RU"/>
        </w:rPr>
        <w:t xml:space="preserve">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от ____ 201_ N __ "Об итогах аукциона" в размере _____ руб. в год (без учета/с учетом НДС).</w:t>
      </w:r>
      <w:r w:rsidRPr="00240C39">
        <w:rPr>
          <w:rFonts w:ascii="Times New Roman" w:eastAsia="Times New Roman" w:hAnsi="Times New Roman" w:cs="Times New Roman"/>
          <w:sz w:val="24"/>
          <w:szCs w:val="24"/>
          <w:lang w:eastAsia="ru-RU"/>
        </w:rPr>
        <w:br/>
      </w:r>
    </w:p>
    <w:p w:rsidR="00240C39" w:rsidRPr="00240C39" w:rsidRDefault="00240C39" w:rsidP="00240C39">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240C39" w:rsidRPr="00240C39" w:rsidRDefault="00240C39" w:rsidP="00240C39">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240C39">
        <w:rPr>
          <w:rFonts w:ascii="Times New Roman" w:eastAsia="Times New Roman" w:hAnsi="Times New Roman" w:cs="Times New Roman"/>
          <w:sz w:val="24"/>
          <w:szCs w:val="24"/>
          <w:lang w:eastAsia="ru-RU"/>
        </w:rPr>
        <w:t>3. Арендная плата в месяц:</w:t>
      </w:r>
      <w:r w:rsidRPr="00240C39">
        <w:rPr>
          <w:rFonts w:ascii="Times New Roman" w:eastAsia="Times New Roman" w:hAnsi="Times New Roman" w:cs="Times New Roman"/>
          <w:sz w:val="24"/>
          <w:szCs w:val="24"/>
          <w:lang w:eastAsia="ru-RU"/>
        </w:rPr>
        <w:br/>
      </w:r>
    </w:p>
    <w:p w:rsidR="00240C39" w:rsidRPr="00240C39" w:rsidRDefault="00240C39" w:rsidP="00240C39">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056A8E" w:rsidRPr="00BF269C" w:rsidRDefault="00240C39" w:rsidP="00240C39">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240C39">
        <w:rPr>
          <w:rFonts w:ascii="Times New Roman" w:eastAsia="Times New Roman" w:hAnsi="Times New Roman" w:cs="Times New Roman"/>
          <w:sz w:val="24"/>
          <w:szCs w:val="24"/>
          <w:lang w:eastAsia="ru-RU"/>
        </w:rPr>
        <w:t>_____ руб.: 12 мес. = _____ руб. (без учета/с учетом НДС).</w:t>
      </w:r>
      <w:r w:rsidRPr="00240C39">
        <w:rPr>
          <w:rFonts w:ascii="Times New Roman" w:eastAsia="Times New Roman" w:hAnsi="Times New Roman" w:cs="Times New Roman"/>
          <w:sz w:val="24"/>
          <w:szCs w:val="24"/>
          <w:lang w:eastAsia="ru-RU"/>
        </w:rPr>
        <w:br/>
      </w:r>
      <w:r w:rsidR="00056A8E" w:rsidRPr="00BF269C">
        <w:rPr>
          <w:rFonts w:ascii="Times New Roman" w:eastAsia="Times New Roman" w:hAnsi="Times New Roman" w:cs="Times New Roman"/>
          <w:sz w:val="24"/>
          <w:szCs w:val="24"/>
          <w:lang w:eastAsia="ru-RU"/>
        </w:rPr>
        <w:br/>
      </w:r>
    </w:p>
    <w:p w:rsidR="00F71194" w:rsidRPr="00BF269C" w:rsidRDefault="00F71194" w:rsidP="00F71194">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Подписи Сторон:</w:t>
      </w:r>
    </w:p>
    <w:tbl>
      <w:tblPr>
        <w:tblW w:w="10206" w:type="dxa"/>
        <w:tblCellMar>
          <w:left w:w="0" w:type="dxa"/>
          <w:right w:w="0" w:type="dxa"/>
        </w:tblCellMar>
        <w:tblLook w:val="04A0" w:firstRow="1" w:lastRow="0" w:firstColumn="1" w:lastColumn="0" w:noHBand="0" w:noVBand="1"/>
      </w:tblPr>
      <w:tblGrid>
        <w:gridCol w:w="4962"/>
        <w:gridCol w:w="5244"/>
      </w:tblGrid>
      <w:tr w:rsidR="00F71194" w:rsidRPr="00BF269C" w:rsidTr="00056A8E">
        <w:trPr>
          <w:trHeight w:val="15"/>
        </w:trPr>
        <w:tc>
          <w:tcPr>
            <w:tcW w:w="4962" w:type="dxa"/>
            <w:tcBorders>
              <w:top w:val="nil"/>
              <w:left w:val="nil"/>
              <w:bottom w:val="nil"/>
              <w:right w:val="nil"/>
            </w:tcBorders>
            <w:shd w:val="clear" w:color="auto" w:fill="auto"/>
            <w:hideMark/>
          </w:tcPr>
          <w:p w:rsidR="00F71194" w:rsidRPr="00BF269C" w:rsidRDefault="00F71194" w:rsidP="00F71194">
            <w:pPr>
              <w:spacing w:after="0" w:line="240" w:lineRule="auto"/>
              <w:rPr>
                <w:rFonts w:ascii="Times New Roman" w:eastAsia="Times New Roman" w:hAnsi="Times New Roman" w:cs="Times New Roman"/>
                <w:sz w:val="24"/>
                <w:szCs w:val="24"/>
                <w:lang w:eastAsia="ru-RU"/>
              </w:rPr>
            </w:pPr>
          </w:p>
        </w:tc>
        <w:tc>
          <w:tcPr>
            <w:tcW w:w="5244" w:type="dxa"/>
            <w:tcBorders>
              <w:top w:val="nil"/>
              <w:left w:val="nil"/>
              <w:bottom w:val="nil"/>
              <w:right w:val="nil"/>
            </w:tcBorders>
            <w:shd w:val="clear" w:color="auto" w:fill="auto"/>
            <w:hideMark/>
          </w:tcPr>
          <w:p w:rsidR="00F71194" w:rsidRPr="00BF269C" w:rsidRDefault="00F71194" w:rsidP="00F71194">
            <w:pPr>
              <w:spacing w:after="0" w:line="240" w:lineRule="auto"/>
              <w:rPr>
                <w:rFonts w:ascii="Times New Roman" w:eastAsia="Times New Roman" w:hAnsi="Times New Roman" w:cs="Times New Roman"/>
                <w:sz w:val="24"/>
                <w:szCs w:val="24"/>
                <w:lang w:eastAsia="ru-RU"/>
              </w:rPr>
            </w:pPr>
          </w:p>
        </w:tc>
      </w:tr>
      <w:tr w:rsidR="00F71194" w:rsidRPr="00BF269C" w:rsidTr="00056A8E">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Арендодатель:</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_________________________</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(полное наименование</w:t>
            </w:r>
            <w:r w:rsidRPr="00BF269C">
              <w:rPr>
                <w:rFonts w:ascii="Times New Roman" w:eastAsia="Times New Roman" w:hAnsi="Times New Roman" w:cs="Times New Roman"/>
                <w:sz w:val="24"/>
                <w:szCs w:val="24"/>
                <w:lang w:eastAsia="ru-RU"/>
              </w:rPr>
              <w:br/>
            </w:r>
            <w:proofErr w:type="gramEnd"/>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предприятия или учреждения)</w:t>
            </w:r>
            <w:r w:rsidRPr="00BF269C">
              <w:rPr>
                <w:rFonts w:ascii="Times New Roman" w:eastAsia="Times New Roman" w:hAnsi="Times New Roman" w:cs="Times New Roman"/>
                <w:sz w:val="24"/>
                <w:szCs w:val="24"/>
                <w:lang w:eastAsia="ru-RU"/>
              </w:rPr>
              <w:br/>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Арендатор:</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______________________</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(полное наименование</w:t>
            </w:r>
            <w:r w:rsidRPr="00BF269C">
              <w:rPr>
                <w:rFonts w:ascii="Times New Roman" w:eastAsia="Times New Roman" w:hAnsi="Times New Roman" w:cs="Times New Roman"/>
                <w:sz w:val="24"/>
                <w:szCs w:val="24"/>
                <w:lang w:eastAsia="ru-RU"/>
              </w:rPr>
              <w:br/>
            </w:r>
            <w:proofErr w:type="gramEnd"/>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Арендатора)</w:t>
            </w:r>
            <w:r w:rsidRPr="00BF269C">
              <w:rPr>
                <w:rFonts w:ascii="Times New Roman" w:eastAsia="Times New Roman" w:hAnsi="Times New Roman" w:cs="Times New Roman"/>
                <w:sz w:val="24"/>
                <w:szCs w:val="24"/>
                <w:lang w:eastAsia="ru-RU"/>
              </w:rPr>
              <w:br/>
            </w:r>
            <w:proofErr w:type="gramEnd"/>
          </w:p>
        </w:tc>
      </w:tr>
      <w:tr w:rsidR="00F71194" w:rsidRPr="00BF269C" w:rsidTr="00056A8E">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_________________________</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__________________________ (должность, подпись, ФИО)</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jc w:val="center"/>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М.П.</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______________________</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BF269C">
              <w:rPr>
                <w:rFonts w:ascii="Times New Roman" w:eastAsia="Times New Roman" w:hAnsi="Times New Roman" w:cs="Times New Roman"/>
                <w:sz w:val="24"/>
                <w:szCs w:val="24"/>
                <w:lang w:eastAsia="ru-RU"/>
              </w:rPr>
              <w:t>(должность,</w:t>
            </w:r>
            <w:r w:rsidRPr="00BF269C">
              <w:rPr>
                <w:rFonts w:ascii="Times New Roman" w:eastAsia="Times New Roman" w:hAnsi="Times New Roman" w:cs="Times New Roman"/>
                <w:sz w:val="24"/>
                <w:szCs w:val="24"/>
                <w:lang w:eastAsia="ru-RU"/>
              </w:rPr>
              <w:br/>
            </w:r>
            <w:proofErr w:type="gramEnd"/>
          </w:p>
          <w:p w:rsidR="00F71194" w:rsidRPr="00BF269C" w:rsidRDefault="00F71194" w:rsidP="00F71194">
            <w:pPr>
              <w:spacing w:after="0" w:line="240" w:lineRule="auto"/>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подпись, ФИО)</w:t>
            </w:r>
            <w:r w:rsidRPr="00BF269C">
              <w:rPr>
                <w:rFonts w:ascii="Times New Roman" w:eastAsia="Times New Roman" w:hAnsi="Times New Roman" w:cs="Times New Roman"/>
                <w:sz w:val="24"/>
                <w:szCs w:val="24"/>
                <w:lang w:eastAsia="ru-RU"/>
              </w:rPr>
              <w:br/>
            </w:r>
          </w:p>
          <w:p w:rsidR="00F71194" w:rsidRPr="00BF269C" w:rsidRDefault="00F71194" w:rsidP="00F71194">
            <w:pPr>
              <w:spacing w:after="0" w:line="240" w:lineRule="auto"/>
              <w:jc w:val="center"/>
              <w:textAlignment w:val="baseline"/>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М.П.</w:t>
            </w:r>
          </w:p>
        </w:tc>
      </w:tr>
    </w:tbl>
    <w:p w:rsidR="00DB02EF" w:rsidRPr="00BF269C" w:rsidRDefault="00DB02EF" w:rsidP="00DB02EF">
      <w:pPr>
        <w:spacing w:after="0" w:line="240" w:lineRule="auto"/>
        <w:ind w:firstLine="709"/>
        <w:jc w:val="right"/>
        <w:rPr>
          <w:rFonts w:ascii="Times New Roman" w:eastAsia="Times New Roman" w:hAnsi="Times New Roman" w:cs="Times New Roman"/>
          <w:sz w:val="24"/>
          <w:szCs w:val="24"/>
          <w:lang w:eastAsia="ru-RU"/>
        </w:rPr>
      </w:pPr>
    </w:p>
    <w:p w:rsidR="00DB02EF" w:rsidRPr="00BF269C" w:rsidRDefault="00DB02EF" w:rsidP="00DB02EF">
      <w:pPr>
        <w:spacing w:after="0" w:line="240" w:lineRule="auto"/>
        <w:ind w:firstLine="709"/>
        <w:jc w:val="right"/>
        <w:rPr>
          <w:rFonts w:ascii="Times New Roman" w:eastAsia="Times New Roman" w:hAnsi="Times New Roman" w:cs="Times New Roman"/>
          <w:sz w:val="24"/>
          <w:szCs w:val="24"/>
          <w:lang w:eastAsia="ru-RU"/>
        </w:rPr>
      </w:pPr>
    </w:p>
    <w:p w:rsidR="00DB02EF" w:rsidRPr="00BF269C" w:rsidRDefault="00DB02EF" w:rsidP="00DB02EF">
      <w:pPr>
        <w:spacing w:after="0" w:line="240" w:lineRule="auto"/>
        <w:ind w:firstLine="709"/>
        <w:jc w:val="right"/>
        <w:rPr>
          <w:rFonts w:ascii="Times New Roman" w:eastAsia="Times New Roman" w:hAnsi="Times New Roman" w:cs="Times New Roman"/>
          <w:sz w:val="24"/>
          <w:szCs w:val="24"/>
          <w:lang w:eastAsia="ru-RU"/>
        </w:rPr>
      </w:pPr>
    </w:p>
    <w:p w:rsidR="00DB02EF" w:rsidRPr="00BF269C" w:rsidRDefault="00DB02EF" w:rsidP="00DB02EF">
      <w:pPr>
        <w:spacing w:after="0" w:line="240" w:lineRule="auto"/>
        <w:ind w:firstLine="709"/>
        <w:jc w:val="right"/>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33"/>
        <w:gridCol w:w="5440"/>
      </w:tblGrid>
      <w:tr w:rsidR="00DB02EF" w:rsidRPr="00BF269C" w:rsidTr="007E0E0A">
        <w:tc>
          <w:tcPr>
            <w:tcW w:w="4733" w:type="dxa"/>
            <w:shd w:val="clear" w:color="auto" w:fill="auto"/>
          </w:tcPr>
          <w:p w:rsidR="00DB02EF" w:rsidRPr="00BF269C" w:rsidRDefault="00DB02EF" w:rsidP="00DB02EF">
            <w:pPr>
              <w:pageBreakBefore/>
              <w:spacing w:after="0" w:line="240" w:lineRule="auto"/>
              <w:rPr>
                <w:rFonts w:ascii="Times New Roman" w:eastAsia="Times New Roman" w:hAnsi="Times New Roman" w:cs="Times New Roman"/>
                <w:sz w:val="24"/>
                <w:szCs w:val="24"/>
                <w:lang w:eastAsia="ru-RU"/>
              </w:rPr>
            </w:pPr>
          </w:p>
        </w:tc>
        <w:tc>
          <w:tcPr>
            <w:tcW w:w="5440" w:type="dxa"/>
            <w:shd w:val="clear" w:color="auto" w:fill="auto"/>
          </w:tcPr>
          <w:p w:rsidR="00DB02EF" w:rsidRPr="00BF269C" w:rsidRDefault="00DB02EF" w:rsidP="00DB02EF">
            <w:pPr>
              <w:pageBreakBefore/>
              <w:spacing w:after="0" w:line="240" w:lineRule="auto"/>
              <w:ind w:left="1504"/>
              <w:rPr>
                <w:rFonts w:ascii="Times New Roman" w:eastAsia="Times New Roman" w:hAnsi="Times New Roman" w:cs="Times New Roman"/>
                <w:sz w:val="24"/>
                <w:szCs w:val="24"/>
                <w:lang w:eastAsia="ru-RU"/>
              </w:rPr>
            </w:pPr>
          </w:p>
        </w:tc>
      </w:tr>
    </w:tbl>
    <w:p w:rsidR="00DB02EF" w:rsidRPr="00BF269C" w:rsidRDefault="00DB4F01" w:rsidP="00BF269C">
      <w:pPr>
        <w:tabs>
          <w:tab w:val="left" w:pos="3180"/>
        </w:tabs>
        <w:spacing w:after="0" w:line="240" w:lineRule="auto"/>
        <w:ind w:firstLine="709"/>
        <w:rPr>
          <w:rFonts w:ascii="Times New Roman" w:eastAsia="Times New Roman" w:hAnsi="Times New Roman" w:cs="Times New Roman"/>
          <w:sz w:val="24"/>
          <w:szCs w:val="24"/>
          <w:lang w:eastAsia="ru-RU"/>
        </w:rPr>
      </w:pPr>
      <w:r w:rsidRPr="00BF269C">
        <w:rPr>
          <w:rFonts w:ascii="Times New Roman" w:eastAsia="Times New Roman" w:hAnsi="Times New Roman" w:cs="Times New Roman"/>
          <w:sz w:val="24"/>
          <w:szCs w:val="24"/>
          <w:lang w:eastAsia="ru-RU"/>
        </w:rPr>
        <w:tab/>
      </w:r>
    </w:p>
    <w:sectPr w:rsidR="00DB02EF" w:rsidRPr="00BF269C" w:rsidSect="007E0E0A">
      <w:headerReference w:type="default" r:id="rId19"/>
      <w:pgSz w:w="11906" w:h="16838"/>
      <w:pgMar w:top="709"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1F0" w:rsidRDefault="006211F0">
      <w:pPr>
        <w:spacing w:after="0" w:line="240" w:lineRule="auto"/>
      </w:pPr>
      <w:r>
        <w:separator/>
      </w:r>
    </w:p>
  </w:endnote>
  <w:endnote w:type="continuationSeparator" w:id="0">
    <w:p w:rsidR="006211F0" w:rsidRDefault="0062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1F0" w:rsidRDefault="006211F0">
      <w:pPr>
        <w:spacing w:after="0" w:line="240" w:lineRule="auto"/>
      </w:pPr>
      <w:r>
        <w:separator/>
      </w:r>
    </w:p>
  </w:footnote>
  <w:footnote w:type="continuationSeparator" w:id="0">
    <w:p w:rsidR="006211F0" w:rsidRDefault="00621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65445"/>
      <w:docPartObj>
        <w:docPartGallery w:val="Page Numbers (Top of Page)"/>
        <w:docPartUnique/>
      </w:docPartObj>
    </w:sdtPr>
    <w:sdtEndPr/>
    <w:sdtContent>
      <w:p w:rsidR="00672A36" w:rsidRDefault="00672A36">
        <w:pPr>
          <w:pStyle w:val="a8"/>
          <w:jc w:val="right"/>
        </w:pPr>
        <w:r>
          <w:fldChar w:fldCharType="begin"/>
        </w:r>
        <w:r>
          <w:instrText>PAGE   \* MERGEFORMAT</w:instrText>
        </w:r>
        <w:r>
          <w:fldChar w:fldCharType="separate"/>
        </w:r>
        <w:r w:rsidR="00CC7E35">
          <w:rPr>
            <w:noProof/>
          </w:rPr>
          <w:t>30</w:t>
        </w:r>
        <w:r>
          <w:fldChar w:fldCharType="end"/>
        </w:r>
      </w:p>
    </w:sdtContent>
  </w:sdt>
  <w:p w:rsidR="00672A36" w:rsidRDefault="00672A3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6"/>
    <w:lvl w:ilvl="0">
      <w:start w:val="1"/>
      <w:numFmt w:val="decimal"/>
      <w:lvlText w:val="%1."/>
      <w:lvlJc w:val="left"/>
      <w:pPr>
        <w:tabs>
          <w:tab w:val="num" w:pos="540"/>
        </w:tabs>
        <w:ind w:left="540" w:hanging="360"/>
      </w:pPr>
    </w:lvl>
  </w:abstractNum>
  <w:abstractNum w:abstractNumId="5">
    <w:nsid w:val="018F6F07"/>
    <w:multiLevelType w:val="multilevel"/>
    <w:tmpl w:val="F44EE6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214BB"/>
    <w:multiLevelType w:val="hybridMultilevel"/>
    <w:tmpl w:val="C7AEF792"/>
    <w:lvl w:ilvl="0" w:tplc="333CFBD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1739"/>
    <w:multiLevelType w:val="hybridMultilevel"/>
    <w:tmpl w:val="37E01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2C2294"/>
    <w:multiLevelType w:val="singleLevel"/>
    <w:tmpl w:val="17347C8C"/>
    <w:lvl w:ilvl="0">
      <w:start w:val="1"/>
      <w:numFmt w:val="decimal"/>
      <w:lvlText w:val="1.%1."/>
      <w:legacy w:legacy="1" w:legacySpace="0" w:legacyIndent="374"/>
      <w:lvlJc w:val="left"/>
      <w:rPr>
        <w:rFonts w:ascii="Times New Roman" w:hAnsi="Times New Roman" w:cs="Times New Roman" w:hint="default"/>
      </w:rPr>
    </w:lvl>
  </w:abstractNum>
  <w:abstractNum w:abstractNumId="9">
    <w:nsid w:val="0DE70E75"/>
    <w:multiLevelType w:val="multilevel"/>
    <w:tmpl w:val="3F087CA2"/>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C3EC2"/>
    <w:multiLevelType w:val="hybridMultilevel"/>
    <w:tmpl w:val="518CEADA"/>
    <w:lvl w:ilvl="0" w:tplc="2F92566E">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1">
    <w:nsid w:val="16980B9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A5E332B"/>
    <w:multiLevelType w:val="singleLevel"/>
    <w:tmpl w:val="457AAEB6"/>
    <w:lvl w:ilvl="0">
      <w:start w:val="1"/>
      <w:numFmt w:val="decimal"/>
      <w:lvlText w:val="6.%1"/>
      <w:legacy w:legacy="1" w:legacySpace="0" w:legacyIndent="360"/>
      <w:lvlJc w:val="left"/>
      <w:rPr>
        <w:rFonts w:ascii="Times New Roman" w:hAnsi="Times New Roman" w:cs="Times New Roman" w:hint="default"/>
      </w:rPr>
    </w:lvl>
  </w:abstractNum>
  <w:abstractNum w:abstractNumId="13">
    <w:nsid w:val="23F813A8"/>
    <w:multiLevelType w:val="multilevel"/>
    <w:tmpl w:val="0C161C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7F76DC9"/>
    <w:multiLevelType w:val="hybridMultilevel"/>
    <w:tmpl w:val="5B0C43E2"/>
    <w:lvl w:ilvl="0" w:tplc="A3DA82E8">
      <w:start w:val="1"/>
      <w:numFmt w:val="decimal"/>
      <w:lvlText w:val="%1."/>
      <w:lvlJc w:val="left"/>
      <w:pPr>
        <w:tabs>
          <w:tab w:val="num" w:pos="720"/>
        </w:tabs>
        <w:ind w:left="720" w:hanging="360"/>
      </w:pPr>
    </w:lvl>
    <w:lvl w:ilvl="1" w:tplc="6FA6A0D4">
      <w:numFmt w:val="none"/>
      <w:lvlText w:val=""/>
      <w:lvlJc w:val="left"/>
      <w:pPr>
        <w:tabs>
          <w:tab w:val="num" w:pos="360"/>
        </w:tabs>
      </w:pPr>
    </w:lvl>
    <w:lvl w:ilvl="2" w:tplc="8B8CFC82">
      <w:numFmt w:val="none"/>
      <w:lvlText w:val=""/>
      <w:lvlJc w:val="left"/>
      <w:pPr>
        <w:tabs>
          <w:tab w:val="num" w:pos="360"/>
        </w:tabs>
      </w:pPr>
    </w:lvl>
    <w:lvl w:ilvl="3" w:tplc="A44C7068">
      <w:numFmt w:val="none"/>
      <w:lvlText w:val=""/>
      <w:lvlJc w:val="left"/>
      <w:pPr>
        <w:tabs>
          <w:tab w:val="num" w:pos="360"/>
        </w:tabs>
      </w:pPr>
    </w:lvl>
    <w:lvl w:ilvl="4" w:tplc="A1D04CF2">
      <w:numFmt w:val="none"/>
      <w:lvlText w:val=""/>
      <w:lvlJc w:val="left"/>
      <w:pPr>
        <w:tabs>
          <w:tab w:val="num" w:pos="360"/>
        </w:tabs>
      </w:pPr>
    </w:lvl>
    <w:lvl w:ilvl="5" w:tplc="4030E22A">
      <w:numFmt w:val="none"/>
      <w:lvlText w:val=""/>
      <w:lvlJc w:val="left"/>
      <w:pPr>
        <w:tabs>
          <w:tab w:val="num" w:pos="360"/>
        </w:tabs>
      </w:pPr>
    </w:lvl>
    <w:lvl w:ilvl="6" w:tplc="FAF65FB4">
      <w:numFmt w:val="none"/>
      <w:lvlText w:val=""/>
      <w:lvlJc w:val="left"/>
      <w:pPr>
        <w:tabs>
          <w:tab w:val="num" w:pos="360"/>
        </w:tabs>
      </w:pPr>
    </w:lvl>
    <w:lvl w:ilvl="7" w:tplc="D79E6676">
      <w:numFmt w:val="none"/>
      <w:lvlText w:val=""/>
      <w:lvlJc w:val="left"/>
      <w:pPr>
        <w:tabs>
          <w:tab w:val="num" w:pos="360"/>
        </w:tabs>
      </w:pPr>
    </w:lvl>
    <w:lvl w:ilvl="8" w:tplc="5A1A21D6">
      <w:numFmt w:val="none"/>
      <w:lvlText w:val=""/>
      <w:lvlJc w:val="left"/>
      <w:pPr>
        <w:tabs>
          <w:tab w:val="num" w:pos="360"/>
        </w:tabs>
      </w:pPr>
    </w:lvl>
  </w:abstractNum>
  <w:abstractNum w:abstractNumId="17">
    <w:nsid w:val="2B9C2F11"/>
    <w:multiLevelType w:val="hybridMultilevel"/>
    <w:tmpl w:val="75EEC8A2"/>
    <w:lvl w:ilvl="0" w:tplc="C2188B72">
      <w:start w:val="1"/>
      <w:numFmt w:val="decimal"/>
      <w:lvlText w:val="%1."/>
      <w:lvlJc w:val="left"/>
      <w:pPr>
        <w:tabs>
          <w:tab w:val="num" w:pos="360"/>
        </w:tabs>
        <w:ind w:left="360" w:hanging="360"/>
      </w:pPr>
      <w:rPr>
        <w:sz w:val="22"/>
        <w:szCs w:val="22"/>
      </w:rPr>
    </w:lvl>
    <w:lvl w:ilvl="1" w:tplc="FFFFFFFF">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48F02E3"/>
    <w:multiLevelType w:val="hybridMultilevel"/>
    <w:tmpl w:val="D43C8D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3AC259BE"/>
    <w:multiLevelType w:val="hybridMultilevel"/>
    <w:tmpl w:val="3F087CA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2F548C"/>
    <w:multiLevelType w:val="hybridMultilevel"/>
    <w:tmpl w:val="C0A881AC"/>
    <w:lvl w:ilvl="0" w:tplc="AE149FA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F176B6F"/>
    <w:multiLevelType w:val="multilevel"/>
    <w:tmpl w:val="F02C6BBC"/>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18"/>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D750F91"/>
    <w:multiLevelType w:val="multilevel"/>
    <w:tmpl w:val="B16023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FC67022"/>
    <w:multiLevelType w:val="hybridMultilevel"/>
    <w:tmpl w:val="488E0294"/>
    <w:lvl w:ilvl="0" w:tplc="3370C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0FD1C82"/>
    <w:multiLevelType w:val="multilevel"/>
    <w:tmpl w:val="5992A05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36097B"/>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5937BD"/>
    <w:multiLevelType w:val="hybridMultilevel"/>
    <w:tmpl w:val="61B8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6F754D5"/>
    <w:multiLevelType w:val="multilevel"/>
    <w:tmpl w:val="C0A881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D181195"/>
    <w:multiLevelType w:val="hybridMultilevel"/>
    <w:tmpl w:val="8E4A2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E37BF8"/>
    <w:multiLevelType w:val="hybridMultilevel"/>
    <w:tmpl w:val="A31E3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5B5A4F"/>
    <w:multiLevelType w:val="hybridMultilevel"/>
    <w:tmpl w:val="1EFC0908"/>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4">
    <w:nsid w:val="761F490B"/>
    <w:multiLevelType w:val="hybridMultilevel"/>
    <w:tmpl w:val="44F0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330D09"/>
    <w:multiLevelType w:val="singleLevel"/>
    <w:tmpl w:val="63D6A178"/>
    <w:lvl w:ilvl="0">
      <w:start w:val="1"/>
      <w:numFmt w:val="decimal"/>
      <w:lvlText w:val="%1."/>
      <w:lvlJc w:val="left"/>
      <w:pPr>
        <w:tabs>
          <w:tab w:val="num" w:pos="1305"/>
        </w:tabs>
        <w:ind w:left="1305" w:hanging="360"/>
      </w:pPr>
    </w:lvl>
  </w:abstractNum>
  <w:abstractNum w:abstractNumId="36">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5"/>
  </w:num>
  <w:num w:numId="2">
    <w:abstractNumId w:val="6"/>
  </w:num>
  <w:num w:numId="3">
    <w:abstractNumId w:val="34"/>
  </w:num>
  <w:num w:numId="4">
    <w:abstractNumId w:val="1"/>
  </w:num>
  <w:num w:numId="5">
    <w:abstractNumId w:val="24"/>
  </w:num>
  <w:num w:numId="6">
    <w:abstractNumId w:val="22"/>
  </w:num>
  <w:num w:numId="7">
    <w:abstractNumId w:val="5"/>
  </w:num>
  <w:num w:numId="8">
    <w:abstractNumId w:val="36"/>
  </w:num>
  <w:num w:numId="9">
    <w:abstractNumId w:val="23"/>
  </w:num>
  <w:num w:numId="10">
    <w:abstractNumId w:val="30"/>
  </w:num>
  <w:num w:numId="11">
    <w:abstractNumId w:val="15"/>
  </w:num>
  <w:num w:numId="12">
    <w:abstractNumId w:val="31"/>
  </w:num>
  <w:num w:numId="13">
    <w:abstractNumId w:val="28"/>
  </w:num>
  <w:num w:numId="14">
    <w:abstractNumId w:val="18"/>
  </w:num>
  <w:num w:numId="15">
    <w:abstractNumId w:val="16"/>
  </w:num>
  <w:num w:numId="16">
    <w:abstractNumId w:val="7"/>
  </w:num>
  <w:num w:numId="17">
    <w:abstractNumId w:val="8"/>
  </w:num>
  <w:num w:numId="18">
    <w:abstractNumId w:val="12"/>
  </w:num>
  <w:num w:numId="19">
    <w:abstractNumId w:val="2"/>
  </w:num>
  <w:num w:numId="20">
    <w:abstractNumId w:val="4"/>
  </w:num>
  <w:num w:numId="21">
    <w:abstractNumId w:val="20"/>
  </w:num>
  <w:num w:numId="22">
    <w:abstractNumId w:val="0"/>
  </w:num>
  <w:num w:numId="23">
    <w:abstractNumId w:val="3"/>
  </w:num>
  <w:num w:numId="24">
    <w:abstractNumId w:val="26"/>
  </w:num>
  <w:num w:numId="25">
    <w:abstractNumId w:val="29"/>
  </w:num>
  <w:num w:numId="26">
    <w:abstractNumId w:val="19"/>
  </w:num>
  <w:num w:numId="27">
    <w:abstractNumId w:val="9"/>
  </w:num>
  <w:num w:numId="28">
    <w:abstractNumId w:val="2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num>
  <w:num w:numId="31">
    <w:abstractNumId w:val="33"/>
  </w:num>
  <w:num w:numId="32">
    <w:abstractNumId w:val="17"/>
  </w:num>
  <w:num w:numId="33">
    <w:abstractNumId w:val="10"/>
  </w:num>
  <w:num w:numId="34">
    <w:abstractNumId w:val="32"/>
  </w:num>
  <w:num w:numId="35">
    <w:abstractNumId w:val="11"/>
  </w:num>
  <w:num w:numId="36">
    <w:abstractNumId w:val="27"/>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74"/>
    <w:rsid w:val="00056A8E"/>
    <w:rsid w:val="000A0293"/>
    <w:rsid w:val="000C3F90"/>
    <w:rsid w:val="000D41FE"/>
    <w:rsid w:val="00240C39"/>
    <w:rsid w:val="00284CC8"/>
    <w:rsid w:val="002D234F"/>
    <w:rsid w:val="002E78D2"/>
    <w:rsid w:val="002F0E55"/>
    <w:rsid w:val="0030050A"/>
    <w:rsid w:val="00322306"/>
    <w:rsid w:val="00325DC5"/>
    <w:rsid w:val="003B02CB"/>
    <w:rsid w:val="003D4241"/>
    <w:rsid w:val="00441F91"/>
    <w:rsid w:val="00476283"/>
    <w:rsid w:val="004B5AA2"/>
    <w:rsid w:val="006211F0"/>
    <w:rsid w:val="00672A36"/>
    <w:rsid w:val="006E0173"/>
    <w:rsid w:val="0079275C"/>
    <w:rsid w:val="007A24E2"/>
    <w:rsid w:val="007C5C47"/>
    <w:rsid w:val="007D28EC"/>
    <w:rsid w:val="007D31E5"/>
    <w:rsid w:val="007E0E0A"/>
    <w:rsid w:val="007E79E6"/>
    <w:rsid w:val="00822ACA"/>
    <w:rsid w:val="008450DA"/>
    <w:rsid w:val="008473E4"/>
    <w:rsid w:val="0084777F"/>
    <w:rsid w:val="008616A8"/>
    <w:rsid w:val="008770D7"/>
    <w:rsid w:val="008D6AEF"/>
    <w:rsid w:val="008E146B"/>
    <w:rsid w:val="00943AD9"/>
    <w:rsid w:val="0098478D"/>
    <w:rsid w:val="00A87BFF"/>
    <w:rsid w:val="00AA5329"/>
    <w:rsid w:val="00B443A1"/>
    <w:rsid w:val="00B52EED"/>
    <w:rsid w:val="00B803C8"/>
    <w:rsid w:val="00BB1281"/>
    <w:rsid w:val="00BC51ED"/>
    <w:rsid w:val="00BF269C"/>
    <w:rsid w:val="00C11C38"/>
    <w:rsid w:val="00C158E0"/>
    <w:rsid w:val="00C50C51"/>
    <w:rsid w:val="00C71A71"/>
    <w:rsid w:val="00CC7E35"/>
    <w:rsid w:val="00CD322B"/>
    <w:rsid w:val="00CD5B29"/>
    <w:rsid w:val="00CE4174"/>
    <w:rsid w:val="00D0429C"/>
    <w:rsid w:val="00D56B38"/>
    <w:rsid w:val="00D9450A"/>
    <w:rsid w:val="00DB02EF"/>
    <w:rsid w:val="00DB4F01"/>
    <w:rsid w:val="00EB09DA"/>
    <w:rsid w:val="00F36148"/>
    <w:rsid w:val="00F46BE7"/>
    <w:rsid w:val="00F54328"/>
    <w:rsid w:val="00F71194"/>
    <w:rsid w:val="00FB4A2C"/>
    <w:rsid w:val="00FE4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qFormat/>
    <w:rsid w:val="00DB02EF"/>
    <w:pPr>
      <w:keepNext/>
      <w:spacing w:after="0" w:line="240" w:lineRule="auto"/>
      <w:outlineLvl w:val="0"/>
    </w:pPr>
    <w:rPr>
      <w:rFonts w:ascii="Times New Roman" w:eastAsia="Times New Roman" w:hAnsi="Times New Roman" w:cs="Times New Roman"/>
      <w:sz w:val="24"/>
      <w:szCs w:val="20"/>
      <w:lang w:eastAsia="ru-RU"/>
    </w:rPr>
  </w:style>
  <w:style w:type="paragraph" w:styleId="20">
    <w:name w:val="heading 2"/>
    <w:basedOn w:val="a1"/>
    <w:next w:val="a1"/>
    <w:link w:val="21"/>
    <w:qFormat/>
    <w:rsid w:val="00DB02EF"/>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styleId="30">
    <w:name w:val="heading 3"/>
    <w:basedOn w:val="a1"/>
    <w:next w:val="a1"/>
    <w:link w:val="31"/>
    <w:qFormat/>
    <w:rsid w:val="00DB02EF"/>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1"/>
    <w:next w:val="a1"/>
    <w:link w:val="40"/>
    <w:qFormat/>
    <w:rsid w:val="00DB02EF"/>
    <w:pPr>
      <w:keepNext/>
      <w:spacing w:after="0" w:line="240" w:lineRule="auto"/>
      <w:ind w:firstLine="720"/>
      <w:jc w:val="both"/>
      <w:outlineLvl w:val="3"/>
    </w:pPr>
    <w:rPr>
      <w:rFonts w:ascii="Times New Roman" w:eastAsia="Times New Roman" w:hAnsi="Times New Roman" w:cs="Times New Roman"/>
      <w:sz w:val="24"/>
      <w:szCs w:val="20"/>
      <w:lang w:eastAsia="ru-RU"/>
    </w:rPr>
  </w:style>
  <w:style w:type="paragraph" w:styleId="5">
    <w:name w:val="heading 5"/>
    <w:basedOn w:val="a1"/>
    <w:next w:val="a1"/>
    <w:link w:val="50"/>
    <w:qFormat/>
    <w:rsid w:val="00DB02EF"/>
    <w:pPr>
      <w:keepNext/>
      <w:spacing w:after="0" w:line="240" w:lineRule="auto"/>
      <w:jc w:val="center"/>
      <w:outlineLvl w:val="4"/>
    </w:pPr>
    <w:rPr>
      <w:rFonts w:ascii="Times New Roman" w:eastAsia="Times New Roman" w:hAnsi="Times New Roman" w:cs="Times New Roman"/>
      <w:b/>
      <w:i/>
      <w:sz w:val="24"/>
      <w:szCs w:val="20"/>
      <w:lang w:eastAsia="ru-RU"/>
    </w:rPr>
  </w:style>
  <w:style w:type="paragraph" w:styleId="6">
    <w:name w:val="heading 6"/>
    <w:basedOn w:val="a1"/>
    <w:next w:val="a1"/>
    <w:link w:val="60"/>
    <w:qFormat/>
    <w:rsid w:val="00DB02EF"/>
    <w:pPr>
      <w:keepNext/>
      <w:spacing w:after="0" w:line="240" w:lineRule="auto"/>
      <w:jc w:val="both"/>
      <w:outlineLvl w:val="5"/>
    </w:pPr>
    <w:rPr>
      <w:rFonts w:ascii="Times New Roman" w:eastAsia="Times New Roman" w:hAnsi="Times New Roman" w:cs="Times New Roman"/>
      <w:i/>
      <w:sz w:val="24"/>
      <w:szCs w:val="20"/>
      <w:lang w:eastAsia="ru-RU"/>
    </w:rPr>
  </w:style>
  <w:style w:type="paragraph" w:styleId="7">
    <w:name w:val="heading 7"/>
    <w:basedOn w:val="a1"/>
    <w:next w:val="a1"/>
    <w:link w:val="70"/>
    <w:qFormat/>
    <w:rsid w:val="00DB02EF"/>
    <w:pPr>
      <w:keepNext/>
      <w:spacing w:after="0" w:line="240" w:lineRule="auto"/>
      <w:jc w:val="both"/>
      <w:outlineLvl w:val="6"/>
    </w:pPr>
    <w:rPr>
      <w:rFonts w:ascii="Times New Roman" w:eastAsia="Times New Roman" w:hAnsi="Times New Roman" w:cs="Times New Roman"/>
      <w:sz w:val="24"/>
      <w:szCs w:val="20"/>
      <w:lang w:eastAsia="ru-RU"/>
    </w:rPr>
  </w:style>
  <w:style w:type="paragraph" w:styleId="8">
    <w:name w:val="heading 8"/>
    <w:basedOn w:val="a1"/>
    <w:next w:val="a1"/>
    <w:link w:val="80"/>
    <w:qFormat/>
    <w:rsid w:val="00DB02EF"/>
    <w:pPr>
      <w:keepNext/>
      <w:spacing w:after="0" w:line="240" w:lineRule="auto"/>
      <w:ind w:left="4956" w:firstLine="708"/>
      <w:outlineLvl w:val="7"/>
    </w:pPr>
    <w:rPr>
      <w:rFonts w:ascii="Times New Roman" w:eastAsia="Times New Roman" w:hAnsi="Times New Roman" w:cs="Times New Roman"/>
      <w:sz w:val="24"/>
      <w:szCs w:val="20"/>
      <w:lang w:eastAsia="ru-RU"/>
    </w:rPr>
  </w:style>
  <w:style w:type="paragraph" w:styleId="9">
    <w:name w:val="heading 9"/>
    <w:basedOn w:val="a1"/>
    <w:next w:val="a1"/>
    <w:link w:val="90"/>
    <w:qFormat/>
    <w:rsid w:val="00DB02EF"/>
    <w:pPr>
      <w:keepNext/>
      <w:spacing w:after="0" w:line="240" w:lineRule="auto"/>
      <w:outlineLvl w:val="8"/>
    </w:pPr>
    <w:rPr>
      <w:rFonts w:ascii="Arial" w:eastAsia="Times New Roman" w:hAnsi="Arial" w:cs="Times New Roman"/>
      <w:b/>
      <w:sz w:val="36"/>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DB02EF"/>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DB02EF"/>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DB02EF"/>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DB02EF"/>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DB02EF"/>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DB02EF"/>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DB02EF"/>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DB02EF"/>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DB02EF"/>
    <w:rPr>
      <w:rFonts w:ascii="Arial" w:eastAsia="Times New Roman" w:hAnsi="Arial" w:cs="Times New Roman"/>
      <w:b/>
      <w:sz w:val="36"/>
      <w:szCs w:val="20"/>
      <w:lang w:eastAsia="ru-RU"/>
    </w:rPr>
  </w:style>
  <w:style w:type="numbering" w:customStyle="1" w:styleId="12">
    <w:name w:val="Нет списка1"/>
    <w:next w:val="a4"/>
    <w:uiPriority w:val="99"/>
    <w:semiHidden/>
    <w:unhideWhenUsed/>
    <w:rsid w:val="00DB02EF"/>
  </w:style>
  <w:style w:type="table" w:styleId="a5">
    <w:name w:val="Table Grid"/>
    <w:basedOn w:val="a3"/>
    <w:rsid w:val="00DB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a7"/>
    <w:semiHidden/>
    <w:unhideWhenUsed/>
    <w:rsid w:val="00DB02EF"/>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2"/>
    <w:link w:val="a6"/>
    <w:semiHidden/>
    <w:rsid w:val="00DB02EF"/>
    <w:rPr>
      <w:rFonts w:ascii="Tahoma" w:eastAsia="Times New Roman" w:hAnsi="Tahoma" w:cs="Tahoma"/>
      <w:sz w:val="16"/>
      <w:szCs w:val="16"/>
      <w:lang w:eastAsia="ru-RU"/>
    </w:rPr>
  </w:style>
  <w:style w:type="table" w:customStyle="1" w:styleId="13">
    <w:name w:val="Сетка таблицы1"/>
    <w:basedOn w:val="a3"/>
    <w:next w:val="a5"/>
    <w:uiPriority w:val="59"/>
    <w:rsid w:val="00DB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1"/>
    <w:link w:val="a9"/>
    <w:unhideWhenUsed/>
    <w:rsid w:val="00DB02E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2"/>
    <w:link w:val="a8"/>
    <w:rsid w:val="00DB02EF"/>
    <w:rPr>
      <w:rFonts w:ascii="Times New Roman" w:eastAsia="Times New Roman" w:hAnsi="Times New Roman" w:cs="Times New Roman"/>
      <w:sz w:val="20"/>
      <w:szCs w:val="20"/>
      <w:lang w:eastAsia="ru-RU"/>
    </w:rPr>
  </w:style>
  <w:style w:type="paragraph" w:styleId="aa">
    <w:name w:val="footer"/>
    <w:basedOn w:val="a1"/>
    <w:link w:val="ab"/>
    <w:uiPriority w:val="99"/>
    <w:unhideWhenUsed/>
    <w:rsid w:val="00DB02E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2"/>
    <w:link w:val="aa"/>
    <w:uiPriority w:val="99"/>
    <w:rsid w:val="00DB02EF"/>
    <w:rPr>
      <w:rFonts w:ascii="Times New Roman" w:eastAsia="Times New Roman" w:hAnsi="Times New Roman" w:cs="Times New Roman"/>
      <w:sz w:val="20"/>
      <w:szCs w:val="20"/>
      <w:lang w:eastAsia="ru-RU"/>
    </w:rPr>
  </w:style>
  <w:style w:type="character" w:styleId="ac">
    <w:name w:val="Hyperlink"/>
    <w:basedOn w:val="a2"/>
    <w:unhideWhenUsed/>
    <w:rsid w:val="00DB02EF"/>
    <w:rPr>
      <w:color w:val="0000FF" w:themeColor="hyperlink"/>
      <w:u w:val="single"/>
    </w:rPr>
  </w:style>
  <w:style w:type="paragraph" w:styleId="ad">
    <w:name w:val="List Paragraph"/>
    <w:basedOn w:val="a1"/>
    <w:uiPriority w:val="34"/>
    <w:qFormat/>
    <w:rsid w:val="00DB02EF"/>
    <w:pPr>
      <w:spacing w:after="0" w:line="240" w:lineRule="auto"/>
      <w:ind w:left="720"/>
      <w:contextualSpacing/>
    </w:pPr>
    <w:rPr>
      <w:rFonts w:ascii="Times New Roman" w:eastAsia="Times New Roman" w:hAnsi="Times New Roman" w:cs="Times New Roman"/>
      <w:sz w:val="20"/>
      <w:szCs w:val="20"/>
      <w:lang w:eastAsia="ru-RU"/>
    </w:rPr>
  </w:style>
  <w:style w:type="paragraph" w:styleId="ae">
    <w:name w:val="Normal (Web)"/>
    <w:basedOn w:val="a1"/>
    <w:uiPriority w:val="99"/>
    <w:unhideWhenUsed/>
    <w:rsid w:val="00DB0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2"/>
    <w:rsid w:val="00DB02EF"/>
  </w:style>
  <w:style w:type="character" w:styleId="af">
    <w:name w:val="Strong"/>
    <w:qFormat/>
    <w:rsid w:val="00DB02EF"/>
    <w:rPr>
      <w:b/>
      <w:bCs/>
    </w:rPr>
  </w:style>
  <w:style w:type="paragraph" w:customStyle="1" w:styleId="14">
    <w:name w:val="Знак Знак Знак Знак Знак Знак Знак Знак Знак1 Знак"/>
    <w:basedOn w:val="a1"/>
    <w:rsid w:val="00DB02EF"/>
    <w:pPr>
      <w:spacing w:after="160" w:line="240" w:lineRule="exact"/>
    </w:pPr>
    <w:rPr>
      <w:rFonts w:ascii="Verdana" w:eastAsia="Times New Roman" w:hAnsi="Verdana" w:cs="Verdana"/>
      <w:sz w:val="20"/>
      <w:szCs w:val="20"/>
      <w:lang w:val="en-US"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DB02EF"/>
    <w:pPr>
      <w:spacing w:after="0" w:line="240" w:lineRule="auto"/>
      <w:jc w:val="both"/>
    </w:pPr>
    <w:rPr>
      <w:rFonts w:ascii="Times New Roman" w:eastAsia="Times New Roman" w:hAnsi="Times New Roman" w:cs="Times New Roman"/>
      <w:sz w:val="24"/>
      <w:szCs w:val="20"/>
      <w:lang w:eastAsia="ru-RU"/>
    </w:rPr>
  </w:style>
  <w:style w:type="character" w:customStyle="1" w:styleId="af1">
    <w:name w:val="Основной текст Знак"/>
    <w:basedOn w:val="a2"/>
    <w:uiPriority w:val="99"/>
    <w:semiHidden/>
    <w:rsid w:val="00DB02EF"/>
  </w:style>
  <w:style w:type="paragraph" w:styleId="23">
    <w:name w:val="Body Text 2"/>
    <w:basedOn w:val="a1"/>
    <w:link w:val="24"/>
    <w:rsid w:val="00DB02EF"/>
    <w:pPr>
      <w:spacing w:after="0" w:line="240" w:lineRule="auto"/>
      <w:jc w:val="center"/>
    </w:pPr>
    <w:rPr>
      <w:rFonts w:ascii="Times New Roman" w:eastAsia="Times New Roman" w:hAnsi="Times New Roman" w:cs="Times New Roman"/>
      <w:b/>
      <w:sz w:val="72"/>
      <w:szCs w:val="20"/>
      <w:lang w:val="en-US" w:eastAsia="ru-RU"/>
    </w:rPr>
  </w:style>
  <w:style w:type="character" w:customStyle="1" w:styleId="24">
    <w:name w:val="Основной текст 2 Знак"/>
    <w:basedOn w:val="a2"/>
    <w:link w:val="23"/>
    <w:rsid w:val="00DB02EF"/>
    <w:rPr>
      <w:rFonts w:ascii="Times New Roman" w:eastAsia="Times New Roman" w:hAnsi="Times New Roman" w:cs="Times New Roman"/>
      <w:b/>
      <w:sz w:val="72"/>
      <w:szCs w:val="20"/>
      <w:lang w:val="en-US" w:eastAsia="ru-RU"/>
    </w:rPr>
  </w:style>
  <w:style w:type="character" w:styleId="af2">
    <w:name w:val="page number"/>
    <w:basedOn w:val="a2"/>
    <w:rsid w:val="00DB02EF"/>
  </w:style>
  <w:style w:type="paragraph" w:styleId="32">
    <w:name w:val="Body Text 3"/>
    <w:basedOn w:val="a1"/>
    <w:link w:val="33"/>
    <w:rsid w:val="00DB02EF"/>
    <w:pPr>
      <w:spacing w:after="0" w:line="240" w:lineRule="auto"/>
      <w:jc w:val="center"/>
    </w:pPr>
    <w:rPr>
      <w:rFonts w:ascii="Times New Roman" w:eastAsia="Times New Roman" w:hAnsi="Times New Roman" w:cs="Times New Roman"/>
      <w:b/>
      <w:sz w:val="24"/>
      <w:szCs w:val="20"/>
      <w:lang w:eastAsia="ru-RU"/>
    </w:rPr>
  </w:style>
  <w:style w:type="character" w:customStyle="1" w:styleId="33">
    <w:name w:val="Основной текст 3 Знак"/>
    <w:basedOn w:val="a2"/>
    <w:link w:val="32"/>
    <w:rsid w:val="00DB02EF"/>
    <w:rPr>
      <w:rFonts w:ascii="Times New Roman" w:eastAsia="Times New Roman" w:hAnsi="Times New Roman" w:cs="Times New Roman"/>
      <w:b/>
      <w:sz w:val="24"/>
      <w:szCs w:val="20"/>
      <w:lang w:eastAsia="ru-RU"/>
    </w:rPr>
  </w:style>
  <w:style w:type="paragraph" w:styleId="a0">
    <w:name w:val="List Bullet"/>
    <w:basedOn w:val="a1"/>
    <w:autoRedefine/>
    <w:rsid w:val="00DB02EF"/>
    <w:pPr>
      <w:numPr>
        <w:numId w:val="4"/>
      </w:numPr>
      <w:spacing w:after="0" w:line="240" w:lineRule="auto"/>
    </w:pPr>
    <w:rPr>
      <w:rFonts w:ascii="Times New Roman" w:eastAsia="Times New Roman" w:hAnsi="Times New Roman" w:cs="Times New Roman"/>
      <w:sz w:val="20"/>
      <w:szCs w:val="20"/>
      <w:lang w:eastAsia="ru-RU"/>
    </w:rPr>
  </w:style>
  <w:style w:type="paragraph" w:styleId="af3">
    <w:name w:val="Body Text Indent"/>
    <w:basedOn w:val="a1"/>
    <w:link w:val="af4"/>
    <w:rsid w:val="00DB02EF"/>
    <w:pPr>
      <w:spacing w:after="0" w:line="240" w:lineRule="auto"/>
      <w:ind w:firstLine="708"/>
      <w:jc w:val="both"/>
    </w:pPr>
    <w:rPr>
      <w:rFonts w:ascii="Arial" w:eastAsia="Times New Roman" w:hAnsi="Arial" w:cs="Times New Roman"/>
      <w:sz w:val="24"/>
      <w:szCs w:val="20"/>
      <w:lang w:eastAsia="ru-RU"/>
    </w:rPr>
  </w:style>
  <w:style w:type="character" w:customStyle="1" w:styleId="af4">
    <w:name w:val="Основной текст с отступом Знак"/>
    <w:basedOn w:val="a2"/>
    <w:link w:val="af3"/>
    <w:rsid w:val="00DB02EF"/>
    <w:rPr>
      <w:rFonts w:ascii="Arial" w:eastAsia="Times New Roman" w:hAnsi="Arial" w:cs="Times New Roman"/>
      <w:sz w:val="24"/>
      <w:szCs w:val="20"/>
      <w:lang w:eastAsia="ru-RU"/>
    </w:rPr>
  </w:style>
  <w:style w:type="paragraph" w:styleId="25">
    <w:name w:val="Body Text Indent 2"/>
    <w:basedOn w:val="a1"/>
    <w:link w:val="26"/>
    <w:rsid w:val="00DB02EF"/>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2"/>
    <w:link w:val="25"/>
    <w:rsid w:val="00DB02EF"/>
    <w:rPr>
      <w:rFonts w:ascii="Times New Roman" w:eastAsia="Times New Roman" w:hAnsi="Times New Roman" w:cs="Times New Roman"/>
      <w:sz w:val="24"/>
      <w:szCs w:val="20"/>
      <w:lang w:eastAsia="ru-RU"/>
    </w:rPr>
  </w:style>
  <w:style w:type="character" w:styleId="af5">
    <w:name w:val="FollowedHyperlink"/>
    <w:rsid w:val="00DB02EF"/>
    <w:rPr>
      <w:color w:val="800080"/>
      <w:u w:val="single"/>
    </w:rPr>
  </w:style>
  <w:style w:type="paragraph" w:styleId="af6">
    <w:name w:val="Title"/>
    <w:basedOn w:val="a1"/>
    <w:link w:val="af7"/>
    <w:qFormat/>
    <w:rsid w:val="00DB02EF"/>
    <w:pPr>
      <w:spacing w:after="0" w:line="240" w:lineRule="auto"/>
      <w:jc w:val="center"/>
    </w:pPr>
    <w:rPr>
      <w:rFonts w:ascii="Times New Roman" w:eastAsia="Times New Roman" w:hAnsi="Times New Roman" w:cs="Times New Roman"/>
      <w:b/>
      <w:sz w:val="24"/>
      <w:szCs w:val="20"/>
      <w:lang w:eastAsia="ru-RU"/>
    </w:rPr>
  </w:style>
  <w:style w:type="character" w:customStyle="1" w:styleId="af7">
    <w:name w:val="Название Знак"/>
    <w:basedOn w:val="a2"/>
    <w:link w:val="af6"/>
    <w:rsid w:val="00DB02EF"/>
    <w:rPr>
      <w:rFonts w:ascii="Times New Roman" w:eastAsia="Times New Roman" w:hAnsi="Times New Roman" w:cs="Times New Roman"/>
      <w:b/>
      <w:sz w:val="24"/>
      <w:szCs w:val="20"/>
      <w:lang w:eastAsia="ru-RU"/>
    </w:rPr>
  </w:style>
  <w:style w:type="paragraph" w:styleId="af8">
    <w:name w:val="Subtitle"/>
    <w:basedOn w:val="a1"/>
    <w:link w:val="af9"/>
    <w:qFormat/>
    <w:rsid w:val="00DB02EF"/>
    <w:pPr>
      <w:spacing w:after="0" w:line="240" w:lineRule="auto"/>
      <w:jc w:val="both"/>
    </w:pPr>
    <w:rPr>
      <w:rFonts w:ascii="Times New Roman" w:eastAsia="Times New Roman" w:hAnsi="Times New Roman" w:cs="Times New Roman"/>
      <w:b/>
      <w:sz w:val="24"/>
      <w:szCs w:val="20"/>
      <w:lang w:eastAsia="ru-RU"/>
    </w:rPr>
  </w:style>
  <w:style w:type="character" w:customStyle="1" w:styleId="af9">
    <w:name w:val="Подзаголовок Знак"/>
    <w:basedOn w:val="a2"/>
    <w:link w:val="af8"/>
    <w:rsid w:val="00DB02EF"/>
    <w:rPr>
      <w:rFonts w:ascii="Times New Roman" w:eastAsia="Times New Roman" w:hAnsi="Times New Roman" w:cs="Times New Roman"/>
      <w:b/>
      <w:sz w:val="24"/>
      <w:szCs w:val="20"/>
      <w:lang w:eastAsia="ru-RU"/>
    </w:rPr>
  </w:style>
  <w:style w:type="paragraph" w:styleId="34">
    <w:name w:val="Body Text Indent 3"/>
    <w:basedOn w:val="a1"/>
    <w:link w:val="35"/>
    <w:rsid w:val="00DB02EF"/>
    <w:pPr>
      <w:spacing w:after="0" w:line="240" w:lineRule="auto"/>
      <w:ind w:firstLine="720"/>
      <w:jc w:val="center"/>
    </w:pPr>
    <w:rPr>
      <w:rFonts w:ascii="Times New Roman" w:eastAsia="Times New Roman" w:hAnsi="Times New Roman" w:cs="Times New Roman"/>
      <w:b/>
      <w:sz w:val="24"/>
      <w:szCs w:val="20"/>
      <w:lang w:eastAsia="ru-RU"/>
    </w:rPr>
  </w:style>
  <w:style w:type="character" w:customStyle="1" w:styleId="35">
    <w:name w:val="Основной текст с отступом 3 Знак"/>
    <w:basedOn w:val="a2"/>
    <w:link w:val="34"/>
    <w:rsid w:val="00DB02EF"/>
    <w:rPr>
      <w:rFonts w:ascii="Times New Roman" w:eastAsia="Times New Roman" w:hAnsi="Times New Roman" w:cs="Times New Roman"/>
      <w:b/>
      <w:sz w:val="24"/>
      <w:szCs w:val="20"/>
      <w:lang w:eastAsia="ru-RU"/>
    </w:rPr>
  </w:style>
  <w:style w:type="paragraph" w:customStyle="1" w:styleId="afa">
    <w:name w:val="Раздел"/>
    <w:basedOn w:val="a1"/>
    <w:next w:val="afb"/>
    <w:rsid w:val="00DB02EF"/>
    <w:pPr>
      <w:tabs>
        <w:tab w:val="num" w:pos="1418"/>
      </w:tabs>
      <w:spacing w:before="120" w:after="120" w:line="240" w:lineRule="auto"/>
      <w:ind w:left="680" w:hanging="680"/>
      <w:jc w:val="center"/>
    </w:pPr>
    <w:rPr>
      <w:rFonts w:ascii="Arial Narrow" w:eastAsia="Times New Roman" w:hAnsi="Arial Narrow" w:cs="Times New Roman"/>
      <w:b/>
      <w:caps/>
      <w:sz w:val="32"/>
      <w:szCs w:val="32"/>
      <w:lang w:eastAsia="ru-RU"/>
    </w:rPr>
  </w:style>
  <w:style w:type="paragraph" w:customStyle="1" w:styleId="afb">
    <w:name w:val="Подраздел"/>
    <w:basedOn w:val="a1"/>
    <w:rsid w:val="00DB02EF"/>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lang w:eastAsia="ru-RU"/>
    </w:rPr>
  </w:style>
  <w:style w:type="paragraph" w:customStyle="1" w:styleId="ConsNormal">
    <w:name w:val="ConsNormal"/>
    <w:rsid w:val="00DB02E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DB02EF"/>
    <w:pPr>
      <w:spacing w:after="0" w:line="240" w:lineRule="atLeast"/>
      <w:ind w:left="360" w:right="4142"/>
      <w:jc w:val="center"/>
    </w:pPr>
    <w:rPr>
      <w:rFonts w:ascii="Arial" w:eastAsia="Times New Roman" w:hAnsi="Arial" w:cs="Times New Roman"/>
      <w:b/>
      <w:color w:val="000080"/>
      <w:szCs w:val="20"/>
      <w:lang w:eastAsia="ru-RU"/>
    </w:rPr>
  </w:style>
  <w:style w:type="paragraph" w:customStyle="1" w:styleId="1">
    <w:name w:val="Стиль1"/>
    <w:basedOn w:val="a1"/>
    <w:rsid w:val="00DB02EF"/>
    <w:pPr>
      <w:keepNext/>
      <w:keepLines/>
      <w:widowControl w:val="0"/>
      <w:numPr>
        <w:numId w:val="10"/>
      </w:numPr>
      <w:suppressLineNumbers/>
      <w:suppressAutoHyphens/>
      <w:spacing w:after="60" w:line="240" w:lineRule="auto"/>
    </w:pPr>
    <w:rPr>
      <w:rFonts w:ascii="Times New Roman" w:eastAsia="Times New Roman" w:hAnsi="Times New Roman" w:cs="Times New Roman"/>
      <w:b/>
      <w:sz w:val="28"/>
      <w:szCs w:val="24"/>
      <w:lang w:eastAsia="ru-RU"/>
    </w:rPr>
  </w:style>
  <w:style w:type="numbering" w:styleId="111111">
    <w:name w:val="Outline List 2"/>
    <w:basedOn w:val="a4"/>
    <w:rsid w:val="00DB02EF"/>
    <w:pPr>
      <w:numPr>
        <w:numId w:val="9"/>
      </w:numPr>
    </w:pPr>
  </w:style>
  <w:style w:type="paragraph" w:customStyle="1" w:styleId="2">
    <w:name w:val="Стиль2"/>
    <w:basedOn w:val="27"/>
    <w:rsid w:val="00DB02EF"/>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DB02EF"/>
    <w:pPr>
      <w:widowControl w:val="0"/>
      <w:numPr>
        <w:ilvl w:val="2"/>
        <w:numId w:val="10"/>
      </w:numPr>
      <w:adjustRightInd w:val="0"/>
      <w:textAlignment w:val="baseline"/>
    </w:pPr>
  </w:style>
  <w:style w:type="paragraph" w:styleId="27">
    <w:name w:val="List Number 2"/>
    <w:basedOn w:val="a1"/>
    <w:rsid w:val="00DB02EF"/>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ConsPlusNormal">
    <w:name w:val="ConsPlusNormal"/>
    <w:rsid w:val="00DB02E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DB02EF"/>
    <w:rPr>
      <w:rFonts w:ascii="Times New Roman" w:eastAsia="Times New Roman" w:hAnsi="Times New Roman" w:cs="Times New Roman"/>
      <w:sz w:val="24"/>
      <w:szCs w:val="20"/>
      <w:lang w:eastAsia="ru-RU"/>
    </w:rPr>
  </w:style>
  <w:style w:type="paragraph" w:customStyle="1" w:styleId="15">
    <w:name w:val="Знак1 Знак Знак Знак"/>
    <w:basedOn w:val="a1"/>
    <w:rsid w:val="00DB02EF"/>
    <w:pPr>
      <w:spacing w:after="160" w:line="240" w:lineRule="exact"/>
    </w:pPr>
    <w:rPr>
      <w:rFonts w:ascii="Verdana" w:eastAsia="Times New Roman" w:hAnsi="Verdana" w:cs="Times New Roman"/>
      <w:sz w:val="24"/>
      <w:szCs w:val="24"/>
      <w:lang w:val="en-US"/>
    </w:rPr>
  </w:style>
  <w:style w:type="paragraph" w:customStyle="1" w:styleId="210">
    <w:name w:val="Заголовок 2.1"/>
    <w:basedOn w:val="10"/>
    <w:rsid w:val="00DB02EF"/>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DB02EF"/>
    <w:pPr>
      <w:spacing w:after="60" w:line="240" w:lineRule="auto"/>
      <w:ind w:left="1920"/>
      <w:jc w:val="both"/>
    </w:pPr>
    <w:rPr>
      <w:rFonts w:ascii="Times New Roman" w:eastAsia="Times New Roman" w:hAnsi="Times New Roman" w:cs="Times New Roman"/>
      <w:sz w:val="24"/>
      <w:szCs w:val="24"/>
      <w:lang w:eastAsia="ru-RU"/>
    </w:rPr>
  </w:style>
  <w:style w:type="paragraph" w:styleId="afd">
    <w:name w:val="Block Text"/>
    <w:basedOn w:val="a1"/>
    <w:rsid w:val="00DB02EF"/>
    <w:pPr>
      <w:spacing w:after="0" w:line="220" w:lineRule="auto"/>
      <w:ind w:left="3360" w:right="3200"/>
      <w:jc w:val="center"/>
    </w:pPr>
    <w:rPr>
      <w:rFonts w:ascii="Times New Roman" w:eastAsia="Times New Roman" w:hAnsi="Times New Roman" w:cs="Times New Roman"/>
      <w:sz w:val="26"/>
      <w:szCs w:val="20"/>
      <w:lang w:eastAsia="ru-RU"/>
    </w:rPr>
  </w:style>
  <w:style w:type="paragraph" w:customStyle="1" w:styleId="310">
    <w:name w:val="Основной текст с отступом 31"/>
    <w:basedOn w:val="a1"/>
    <w:rsid w:val="00DB02EF"/>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ConsNonformat">
    <w:name w:val="ConsNonformat"/>
    <w:rsid w:val="00DB02EF"/>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DB02EF"/>
    <w:rPr>
      <w:rFonts w:ascii="Arial" w:hAnsi="Arial" w:cs="Arial" w:hint="default"/>
      <w:sz w:val="22"/>
      <w:szCs w:val="22"/>
    </w:rPr>
  </w:style>
  <w:style w:type="paragraph" w:customStyle="1" w:styleId="16">
    <w:name w:val="Знак1 Знак Знак Знак Знак Знак Знак"/>
    <w:basedOn w:val="a1"/>
    <w:link w:val="17"/>
    <w:rsid w:val="00DB02EF"/>
    <w:pPr>
      <w:spacing w:after="160" w:line="240" w:lineRule="exact"/>
    </w:pPr>
    <w:rPr>
      <w:rFonts w:ascii="Verdana" w:eastAsia="Times New Roman" w:hAnsi="Verdana" w:cs="Times New Roman"/>
      <w:sz w:val="24"/>
      <w:szCs w:val="24"/>
      <w:lang w:val="en-US"/>
    </w:rPr>
  </w:style>
  <w:style w:type="character" w:customStyle="1" w:styleId="17">
    <w:name w:val="Знак1 Знак Знак Знак Знак Знак Знак Знак"/>
    <w:link w:val="16"/>
    <w:rsid w:val="00DB02EF"/>
    <w:rPr>
      <w:rFonts w:ascii="Verdana" w:eastAsia="Times New Roman" w:hAnsi="Verdana" w:cs="Times New Roman"/>
      <w:sz w:val="24"/>
      <w:szCs w:val="24"/>
      <w:lang w:val="en-US"/>
    </w:rPr>
  </w:style>
  <w:style w:type="paragraph" w:customStyle="1" w:styleId="110">
    <w:name w:val="Знак1 Знак Знак Знак1"/>
    <w:basedOn w:val="a1"/>
    <w:rsid w:val="00DB02EF"/>
    <w:pPr>
      <w:spacing w:after="160" w:line="240" w:lineRule="exact"/>
    </w:pPr>
    <w:rPr>
      <w:rFonts w:ascii="Verdana" w:eastAsia="Times New Roman" w:hAnsi="Verdana" w:cs="Times New Roman"/>
      <w:sz w:val="24"/>
      <w:szCs w:val="24"/>
      <w:lang w:val="en-US"/>
    </w:rPr>
  </w:style>
  <w:style w:type="paragraph" w:customStyle="1" w:styleId="18">
    <w:name w:val="Знак1 Знак Знак Знак Знак Знак Знак Знак Знак Знак"/>
    <w:basedOn w:val="a1"/>
    <w:rsid w:val="00DB02EF"/>
    <w:pPr>
      <w:spacing w:after="160" w:line="240" w:lineRule="exact"/>
    </w:pPr>
    <w:rPr>
      <w:rFonts w:ascii="Verdana" w:eastAsia="Times New Roman" w:hAnsi="Verdana" w:cs="Times New Roman"/>
      <w:sz w:val="24"/>
      <w:szCs w:val="24"/>
      <w:lang w:val="en-US"/>
    </w:rPr>
  </w:style>
  <w:style w:type="paragraph" w:styleId="afe">
    <w:name w:val="footnote text"/>
    <w:basedOn w:val="a1"/>
    <w:link w:val="aff"/>
    <w:semiHidden/>
    <w:rsid w:val="00DB02EF"/>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2"/>
    <w:link w:val="afe"/>
    <w:semiHidden/>
    <w:rsid w:val="00DB02EF"/>
    <w:rPr>
      <w:rFonts w:ascii="Times New Roman" w:eastAsia="Times New Roman" w:hAnsi="Times New Roman" w:cs="Times New Roman"/>
      <w:sz w:val="20"/>
      <w:szCs w:val="20"/>
      <w:lang w:eastAsia="ru-RU"/>
    </w:rPr>
  </w:style>
  <w:style w:type="character" w:styleId="aff0">
    <w:name w:val="footnote reference"/>
    <w:semiHidden/>
    <w:rsid w:val="00DB02EF"/>
    <w:rPr>
      <w:vertAlign w:val="superscript"/>
    </w:rPr>
  </w:style>
  <w:style w:type="paragraph" w:customStyle="1" w:styleId="19">
    <w:name w:val="1"/>
    <w:basedOn w:val="a1"/>
    <w:rsid w:val="00DB02E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DB02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Знак1"/>
    <w:basedOn w:val="a1"/>
    <w:rsid w:val="00DB02EF"/>
    <w:pPr>
      <w:widowControl w:val="0"/>
      <w:adjustRightInd w:val="0"/>
      <w:spacing w:after="160" w:line="240" w:lineRule="exact"/>
      <w:jc w:val="right"/>
    </w:pPr>
    <w:rPr>
      <w:rFonts w:ascii="Arial" w:eastAsia="Times New Roman" w:hAnsi="Arial" w:cs="Arial"/>
      <w:sz w:val="20"/>
      <w:szCs w:val="20"/>
      <w:lang w:val="en-GB"/>
    </w:rPr>
  </w:style>
  <w:style w:type="paragraph" w:styleId="aff1">
    <w:name w:val="No Spacing"/>
    <w:qFormat/>
    <w:rsid w:val="00DB02EF"/>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DB02EF"/>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b">
    <w:name w:val="Знак Знак Знак Знак Знак Знак1 Знак"/>
    <w:basedOn w:val="a1"/>
    <w:rsid w:val="00DB02EF"/>
    <w:pPr>
      <w:spacing w:after="160" w:line="240" w:lineRule="exact"/>
    </w:pPr>
    <w:rPr>
      <w:rFonts w:ascii="Verdana" w:eastAsia="Times New Roman" w:hAnsi="Verdana" w:cs="Times New Roman"/>
      <w:sz w:val="24"/>
      <w:szCs w:val="24"/>
      <w:lang w:val="en-US"/>
    </w:rPr>
  </w:style>
  <w:style w:type="paragraph" w:customStyle="1" w:styleId="28">
    <w:name w:val="Знак2"/>
    <w:basedOn w:val="a1"/>
    <w:rsid w:val="00DB02EF"/>
    <w:pPr>
      <w:spacing w:after="160" w:line="240" w:lineRule="exact"/>
    </w:pPr>
    <w:rPr>
      <w:rFonts w:ascii="Verdana" w:eastAsia="Times New Roman" w:hAnsi="Verdana" w:cs="Times New Roman"/>
      <w:sz w:val="24"/>
      <w:szCs w:val="24"/>
      <w:lang w:val="en-US"/>
    </w:rPr>
  </w:style>
  <w:style w:type="paragraph" w:customStyle="1" w:styleId="211">
    <w:name w:val="Основной текст 21"/>
    <w:basedOn w:val="a1"/>
    <w:rsid w:val="00DB02EF"/>
    <w:pPr>
      <w:suppressAutoHyphens/>
      <w:spacing w:after="0" w:line="240" w:lineRule="auto"/>
      <w:jc w:val="center"/>
    </w:pPr>
    <w:rPr>
      <w:rFonts w:ascii="Times New Roman" w:eastAsia="Times New Roman" w:hAnsi="Times New Roman" w:cs="Times New Roman"/>
      <w:sz w:val="24"/>
      <w:szCs w:val="20"/>
      <w:lang w:eastAsia="ar-SA"/>
    </w:rPr>
  </w:style>
  <w:style w:type="paragraph" w:styleId="a">
    <w:name w:val="List Number"/>
    <w:basedOn w:val="a1"/>
    <w:rsid w:val="00DB02EF"/>
    <w:pPr>
      <w:numPr>
        <w:numId w:val="22"/>
      </w:numPr>
      <w:spacing w:after="0" w:line="240" w:lineRule="auto"/>
    </w:pPr>
    <w:rPr>
      <w:rFonts w:ascii="Times New Roman" w:eastAsia="Times New Roman" w:hAnsi="Times New Roman" w:cs="Times New Roman"/>
      <w:sz w:val="20"/>
      <w:szCs w:val="20"/>
      <w:lang w:eastAsia="ru-RU"/>
    </w:rPr>
  </w:style>
  <w:style w:type="paragraph" w:customStyle="1" w:styleId="phNormal">
    <w:name w:val="ph_Normal"/>
    <w:basedOn w:val="a1"/>
    <w:rsid w:val="00DB02EF"/>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DB02EF"/>
    <w:pPr>
      <w:numPr>
        <w:numId w:val="23"/>
      </w:numPr>
    </w:pPr>
    <w:rPr>
      <w:lang w:val="en-US"/>
    </w:rPr>
  </w:style>
  <w:style w:type="paragraph" w:customStyle="1" w:styleId="phList2">
    <w:name w:val="ph_List2"/>
    <w:basedOn w:val="phNormal"/>
    <w:rsid w:val="00DB02EF"/>
    <w:pPr>
      <w:ind w:left="720" w:hanging="360"/>
    </w:pPr>
  </w:style>
  <w:style w:type="paragraph" w:customStyle="1" w:styleId="phTable">
    <w:name w:val="ph_Table"/>
    <w:basedOn w:val="phNormal"/>
    <w:next w:val="phNormal"/>
    <w:rsid w:val="00DB02EF"/>
    <w:pPr>
      <w:keepNext/>
      <w:spacing w:line="240" w:lineRule="auto"/>
      <w:ind w:firstLine="0"/>
      <w:jc w:val="center"/>
    </w:pPr>
    <w:rPr>
      <w:b/>
    </w:rPr>
  </w:style>
  <w:style w:type="paragraph" w:customStyle="1" w:styleId="phTableBig">
    <w:name w:val="ph_TableBig"/>
    <w:basedOn w:val="phTable"/>
    <w:next w:val="phNormal"/>
    <w:rsid w:val="00DB02EF"/>
    <w:pPr>
      <w:jc w:val="right"/>
    </w:pPr>
  </w:style>
  <w:style w:type="paragraph" w:customStyle="1" w:styleId="phTableText">
    <w:name w:val="ph_TableText"/>
    <w:basedOn w:val="phNormal"/>
    <w:rsid w:val="00DB02EF"/>
    <w:pPr>
      <w:spacing w:line="240" w:lineRule="auto"/>
      <w:ind w:firstLine="0"/>
      <w:jc w:val="left"/>
    </w:pPr>
  </w:style>
  <w:style w:type="paragraph" w:styleId="aff2">
    <w:name w:val="Document Map"/>
    <w:basedOn w:val="a1"/>
    <w:link w:val="aff3"/>
    <w:semiHidden/>
    <w:rsid w:val="00DB02EF"/>
    <w:pPr>
      <w:shd w:val="clear" w:color="auto" w:fill="000080"/>
      <w:spacing w:after="0" w:line="240" w:lineRule="auto"/>
    </w:pPr>
    <w:rPr>
      <w:rFonts w:ascii="Tahoma" w:eastAsia="Times New Roman" w:hAnsi="Tahoma" w:cs="Tahoma"/>
      <w:sz w:val="20"/>
      <w:szCs w:val="20"/>
      <w:lang w:eastAsia="ru-RU"/>
    </w:rPr>
  </w:style>
  <w:style w:type="character" w:customStyle="1" w:styleId="aff3">
    <w:name w:val="Схема документа Знак"/>
    <w:basedOn w:val="a2"/>
    <w:link w:val="aff2"/>
    <w:semiHidden/>
    <w:rsid w:val="00DB02EF"/>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DB02EF"/>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aliases w:val="Знак21 Знак, Знак2 Знак"/>
    <w:basedOn w:val="a2"/>
    <w:link w:val="aff4"/>
    <w:rsid w:val="00DB02EF"/>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DB02EF"/>
    <w:pPr>
      <w:spacing w:after="160" w:line="240" w:lineRule="exact"/>
    </w:pPr>
    <w:rPr>
      <w:rFonts w:ascii="Verdana" w:eastAsia="Times New Roman" w:hAnsi="Verdana" w:cs="Verdana"/>
      <w:sz w:val="20"/>
      <w:szCs w:val="20"/>
      <w:lang w:val="en-US"/>
    </w:rPr>
  </w:style>
  <w:style w:type="character" w:customStyle="1" w:styleId="71">
    <w:name w:val="Знак Знак7"/>
    <w:locked/>
    <w:rsid w:val="00DB02EF"/>
    <w:rPr>
      <w:rFonts w:ascii="Courier New" w:hAnsi="Courier New"/>
      <w:lang w:val="ru-RU" w:eastAsia="ru-RU" w:bidi="ar-SA"/>
    </w:rPr>
  </w:style>
  <w:style w:type="paragraph" w:customStyle="1" w:styleId="Listing">
    <w:name w:val="Listing"/>
    <w:basedOn w:val="a1"/>
    <w:uiPriority w:val="99"/>
    <w:rsid w:val="00DB02EF"/>
    <w:pPr>
      <w:spacing w:before="60" w:after="120" w:line="240" w:lineRule="auto"/>
      <w:jc w:val="both"/>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qFormat/>
    <w:rsid w:val="00DB02EF"/>
    <w:pPr>
      <w:keepNext/>
      <w:spacing w:after="0" w:line="240" w:lineRule="auto"/>
      <w:outlineLvl w:val="0"/>
    </w:pPr>
    <w:rPr>
      <w:rFonts w:ascii="Times New Roman" w:eastAsia="Times New Roman" w:hAnsi="Times New Roman" w:cs="Times New Roman"/>
      <w:sz w:val="24"/>
      <w:szCs w:val="20"/>
      <w:lang w:eastAsia="ru-RU"/>
    </w:rPr>
  </w:style>
  <w:style w:type="paragraph" w:styleId="20">
    <w:name w:val="heading 2"/>
    <w:basedOn w:val="a1"/>
    <w:next w:val="a1"/>
    <w:link w:val="21"/>
    <w:qFormat/>
    <w:rsid w:val="00DB02EF"/>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styleId="30">
    <w:name w:val="heading 3"/>
    <w:basedOn w:val="a1"/>
    <w:next w:val="a1"/>
    <w:link w:val="31"/>
    <w:qFormat/>
    <w:rsid w:val="00DB02EF"/>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1"/>
    <w:next w:val="a1"/>
    <w:link w:val="40"/>
    <w:qFormat/>
    <w:rsid w:val="00DB02EF"/>
    <w:pPr>
      <w:keepNext/>
      <w:spacing w:after="0" w:line="240" w:lineRule="auto"/>
      <w:ind w:firstLine="720"/>
      <w:jc w:val="both"/>
      <w:outlineLvl w:val="3"/>
    </w:pPr>
    <w:rPr>
      <w:rFonts w:ascii="Times New Roman" w:eastAsia="Times New Roman" w:hAnsi="Times New Roman" w:cs="Times New Roman"/>
      <w:sz w:val="24"/>
      <w:szCs w:val="20"/>
      <w:lang w:eastAsia="ru-RU"/>
    </w:rPr>
  </w:style>
  <w:style w:type="paragraph" w:styleId="5">
    <w:name w:val="heading 5"/>
    <w:basedOn w:val="a1"/>
    <w:next w:val="a1"/>
    <w:link w:val="50"/>
    <w:qFormat/>
    <w:rsid w:val="00DB02EF"/>
    <w:pPr>
      <w:keepNext/>
      <w:spacing w:after="0" w:line="240" w:lineRule="auto"/>
      <w:jc w:val="center"/>
      <w:outlineLvl w:val="4"/>
    </w:pPr>
    <w:rPr>
      <w:rFonts w:ascii="Times New Roman" w:eastAsia="Times New Roman" w:hAnsi="Times New Roman" w:cs="Times New Roman"/>
      <w:b/>
      <w:i/>
      <w:sz w:val="24"/>
      <w:szCs w:val="20"/>
      <w:lang w:eastAsia="ru-RU"/>
    </w:rPr>
  </w:style>
  <w:style w:type="paragraph" w:styleId="6">
    <w:name w:val="heading 6"/>
    <w:basedOn w:val="a1"/>
    <w:next w:val="a1"/>
    <w:link w:val="60"/>
    <w:qFormat/>
    <w:rsid w:val="00DB02EF"/>
    <w:pPr>
      <w:keepNext/>
      <w:spacing w:after="0" w:line="240" w:lineRule="auto"/>
      <w:jc w:val="both"/>
      <w:outlineLvl w:val="5"/>
    </w:pPr>
    <w:rPr>
      <w:rFonts w:ascii="Times New Roman" w:eastAsia="Times New Roman" w:hAnsi="Times New Roman" w:cs="Times New Roman"/>
      <w:i/>
      <w:sz w:val="24"/>
      <w:szCs w:val="20"/>
      <w:lang w:eastAsia="ru-RU"/>
    </w:rPr>
  </w:style>
  <w:style w:type="paragraph" w:styleId="7">
    <w:name w:val="heading 7"/>
    <w:basedOn w:val="a1"/>
    <w:next w:val="a1"/>
    <w:link w:val="70"/>
    <w:qFormat/>
    <w:rsid w:val="00DB02EF"/>
    <w:pPr>
      <w:keepNext/>
      <w:spacing w:after="0" w:line="240" w:lineRule="auto"/>
      <w:jc w:val="both"/>
      <w:outlineLvl w:val="6"/>
    </w:pPr>
    <w:rPr>
      <w:rFonts w:ascii="Times New Roman" w:eastAsia="Times New Roman" w:hAnsi="Times New Roman" w:cs="Times New Roman"/>
      <w:sz w:val="24"/>
      <w:szCs w:val="20"/>
      <w:lang w:eastAsia="ru-RU"/>
    </w:rPr>
  </w:style>
  <w:style w:type="paragraph" w:styleId="8">
    <w:name w:val="heading 8"/>
    <w:basedOn w:val="a1"/>
    <w:next w:val="a1"/>
    <w:link w:val="80"/>
    <w:qFormat/>
    <w:rsid w:val="00DB02EF"/>
    <w:pPr>
      <w:keepNext/>
      <w:spacing w:after="0" w:line="240" w:lineRule="auto"/>
      <w:ind w:left="4956" w:firstLine="708"/>
      <w:outlineLvl w:val="7"/>
    </w:pPr>
    <w:rPr>
      <w:rFonts w:ascii="Times New Roman" w:eastAsia="Times New Roman" w:hAnsi="Times New Roman" w:cs="Times New Roman"/>
      <w:sz w:val="24"/>
      <w:szCs w:val="20"/>
      <w:lang w:eastAsia="ru-RU"/>
    </w:rPr>
  </w:style>
  <w:style w:type="paragraph" w:styleId="9">
    <w:name w:val="heading 9"/>
    <w:basedOn w:val="a1"/>
    <w:next w:val="a1"/>
    <w:link w:val="90"/>
    <w:qFormat/>
    <w:rsid w:val="00DB02EF"/>
    <w:pPr>
      <w:keepNext/>
      <w:spacing w:after="0" w:line="240" w:lineRule="auto"/>
      <w:outlineLvl w:val="8"/>
    </w:pPr>
    <w:rPr>
      <w:rFonts w:ascii="Arial" w:eastAsia="Times New Roman" w:hAnsi="Arial" w:cs="Times New Roman"/>
      <w:b/>
      <w:sz w:val="36"/>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DB02EF"/>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DB02EF"/>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DB02EF"/>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DB02EF"/>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DB02EF"/>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DB02EF"/>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DB02EF"/>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DB02EF"/>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DB02EF"/>
    <w:rPr>
      <w:rFonts w:ascii="Arial" w:eastAsia="Times New Roman" w:hAnsi="Arial" w:cs="Times New Roman"/>
      <w:b/>
      <w:sz w:val="36"/>
      <w:szCs w:val="20"/>
      <w:lang w:eastAsia="ru-RU"/>
    </w:rPr>
  </w:style>
  <w:style w:type="numbering" w:customStyle="1" w:styleId="12">
    <w:name w:val="Нет списка1"/>
    <w:next w:val="a4"/>
    <w:uiPriority w:val="99"/>
    <w:semiHidden/>
    <w:unhideWhenUsed/>
    <w:rsid w:val="00DB02EF"/>
  </w:style>
  <w:style w:type="table" w:styleId="a5">
    <w:name w:val="Table Grid"/>
    <w:basedOn w:val="a3"/>
    <w:rsid w:val="00DB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a7"/>
    <w:semiHidden/>
    <w:unhideWhenUsed/>
    <w:rsid w:val="00DB02EF"/>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2"/>
    <w:link w:val="a6"/>
    <w:semiHidden/>
    <w:rsid w:val="00DB02EF"/>
    <w:rPr>
      <w:rFonts w:ascii="Tahoma" w:eastAsia="Times New Roman" w:hAnsi="Tahoma" w:cs="Tahoma"/>
      <w:sz w:val="16"/>
      <w:szCs w:val="16"/>
      <w:lang w:eastAsia="ru-RU"/>
    </w:rPr>
  </w:style>
  <w:style w:type="table" w:customStyle="1" w:styleId="13">
    <w:name w:val="Сетка таблицы1"/>
    <w:basedOn w:val="a3"/>
    <w:next w:val="a5"/>
    <w:uiPriority w:val="59"/>
    <w:rsid w:val="00DB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1"/>
    <w:link w:val="a9"/>
    <w:unhideWhenUsed/>
    <w:rsid w:val="00DB02E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2"/>
    <w:link w:val="a8"/>
    <w:rsid w:val="00DB02EF"/>
    <w:rPr>
      <w:rFonts w:ascii="Times New Roman" w:eastAsia="Times New Roman" w:hAnsi="Times New Roman" w:cs="Times New Roman"/>
      <w:sz w:val="20"/>
      <w:szCs w:val="20"/>
      <w:lang w:eastAsia="ru-RU"/>
    </w:rPr>
  </w:style>
  <w:style w:type="paragraph" w:styleId="aa">
    <w:name w:val="footer"/>
    <w:basedOn w:val="a1"/>
    <w:link w:val="ab"/>
    <w:uiPriority w:val="99"/>
    <w:unhideWhenUsed/>
    <w:rsid w:val="00DB02E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2"/>
    <w:link w:val="aa"/>
    <w:uiPriority w:val="99"/>
    <w:rsid w:val="00DB02EF"/>
    <w:rPr>
      <w:rFonts w:ascii="Times New Roman" w:eastAsia="Times New Roman" w:hAnsi="Times New Roman" w:cs="Times New Roman"/>
      <w:sz w:val="20"/>
      <w:szCs w:val="20"/>
      <w:lang w:eastAsia="ru-RU"/>
    </w:rPr>
  </w:style>
  <w:style w:type="character" w:styleId="ac">
    <w:name w:val="Hyperlink"/>
    <w:basedOn w:val="a2"/>
    <w:unhideWhenUsed/>
    <w:rsid w:val="00DB02EF"/>
    <w:rPr>
      <w:color w:val="0000FF" w:themeColor="hyperlink"/>
      <w:u w:val="single"/>
    </w:rPr>
  </w:style>
  <w:style w:type="paragraph" w:styleId="ad">
    <w:name w:val="List Paragraph"/>
    <w:basedOn w:val="a1"/>
    <w:uiPriority w:val="34"/>
    <w:qFormat/>
    <w:rsid w:val="00DB02EF"/>
    <w:pPr>
      <w:spacing w:after="0" w:line="240" w:lineRule="auto"/>
      <w:ind w:left="720"/>
      <w:contextualSpacing/>
    </w:pPr>
    <w:rPr>
      <w:rFonts w:ascii="Times New Roman" w:eastAsia="Times New Roman" w:hAnsi="Times New Roman" w:cs="Times New Roman"/>
      <w:sz w:val="20"/>
      <w:szCs w:val="20"/>
      <w:lang w:eastAsia="ru-RU"/>
    </w:rPr>
  </w:style>
  <w:style w:type="paragraph" w:styleId="ae">
    <w:name w:val="Normal (Web)"/>
    <w:basedOn w:val="a1"/>
    <w:uiPriority w:val="99"/>
    <w:unhideWhenUsed/>
    <w:rsid w:val="00DB0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2"/>
    <w:rsid w:val="00DB02EF"/>
  </w:style>
  <w:style w:type="character" w:styleId="af">
    <w:name w:val="Strong"/>
    <w:qFormat/>
    <w:rsid w:val="00DB02EF"/>
    <w:rPr>
      <w:b/>
      <w:bCs/>
    </w:rPr>
  </w:style>
  <w:style w:type="paragraph" w:customStyle="1" w:styleId="14">
    <w:name w:val="Знак Знак Знак Знак Знак Знак Знак Знак Знак1 Знак"/>
    <w:basedOn w:val="a1"/>
    <w:rsid w:val="00DB02EF"/>
    <w:pPr>
      <w:spacing w:after="160" w:line="240" w:lineRule="exact"/>
    </w:pPr>
    <w:rPr>
      <w:rFonts w:ascii="Verdana" w:eastAsia="Times New Roman" w:hAnsi="Verdana" w:cs="Verdana"/>
      <w:sz w:val="20"/>
      <w:szCs w:val="20"/>
      <w:lang w:val="en-US"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DB02EF"/>
    <w:pPr>
      <w:spacing w:after="0" w:line="240" w:lineRule="auto"/>
      <w:jc w:val="both"/>
    </w:pPr>
    <w:rPr>
      <w:rFonts w:ascii="Times New Roman" w:eastAsia="Times New Roman" w:hAnsi="Times New Roman" w:cs="Times New Roman"/>
      <w:sz w:val="24"/>
      <w:szCs w:val="20"/>
      <w:lang w:eastAsia="ru-RU"/>
    </w:rPr>
  </w:style>
  <w:style w:type="character" w:customStyle="1" w:styleId="af1">
    <w:name w:val="Основной текст Знак"/>
    <w:basedOn w:val="a2"/>
    <w:uiPriority w:val="99"/>
    <w:semiHidden/>
    <w:rsid w:val="00DB02EF"/>
  </w:style>
  <w:style w:type="paragraph" w:styleId="23">
    <w:name w:val="Body Text 2"/>
    <w:basedOn w:val="a1"/>
    <w:link w:val="24"/>
    <w:rsid w:val="00DB02EF"/>
    <w:pPr>
      <w:spacing w:after="0" w:line="240" w:lineRule="auto"/>
      <w:jc w:val="center"/>
    </w:pPr>
    <w:rPr>
      <w:rFonts w:ascii="Times New Roman" w:eastAsia="Times New Roman" w:hAnsi="Times New Roman" w:cs="Times New Roman"/>
      <w:b/>
      <w:sz w:val="72"/>
      <w:szCs w:val="20"/>
      <w:lang w:val="en-US" w:eastAsia="ru-RU"/>
    </w:rPr>
  </w:style>
  <w:style w:type="character" w:customStyle="1" w:styleId="24">
    <w:name w:val="Основной текст 2 Знак"/>
    <w:basedOn w:val="a2"/>
    <w:link w:val="23"/>
    <w:rsid w:val="00DB02EF"/>
    <w:rPr>
      <w:rFonts w:ascii="Times New Roman" w:eastAsia="Times New Roman" w:hAnsi="Times New Roman" w:cs="Times New Roman"/>
      <w:b/>
      <w:sz w:val="72"/>
      <w:szCs w:val="20"/>
      <w:lang w:val="en-US" w:eastAsia="ru-RU"/>
    </w:rPr>
  </w:style>
  <w:style w:type="character" w:styleId="af2">
    <w:name w:val="page number"/>
    <w:basedOn w:val="a2"/>
    <w:rsid w:val="00DB02EF"/>
  </w:style>
  <w:style w:type="paragraph" w:styleId="32">
    <w:name w:val="Body Text 3"/>
    <w:basedOn w:val="a1"/>
    <w:link w:val="33"/>
    <w:rsid w:val="00DB02EF"/>
    <w:pPr>
      <w:spacing w:after="0" w:line="240" w:lineRule="auto"/>
      <w:jc w:val="center"/>
    </w:pPr>
    <w:rPr>
      <w:rFonts w:ascii="Times New Roman" w:eastAsia="Times New Roman" w:hAnsi="Times New Roman" w:cs="Times New Roman"/>
      <w:b/>
      <w:sz w:val="24"/>
      <w:szCs w:val="20"/>
      <w:lang w:eastAsia="ru-RU"/>
    </w:rPr>
  </w:style>
  <w:style w:type="character" w:customStyle="1" w:styleId="33">
    <w:name w:val="Основной текст 3 Знак"/>
    <w:basedOn w:val="a2"/>
    <w:link w:val="32"/>
    <w:rsid w:val="00DB02EF"/>
    <w:rPr>
      <w:rFonts w:ascii="Times New Roman" w:eastAsia="Times New Roman" w:hAnsi="Times New Roman" w:cs="Times New Roman"/>
      <w:b/>
      <w:sz w:val="24"/>
      <w:szCs w:val="20"/>
      <w:lang w:eastAsia="ru-RU"/>
    </w:rPr>
  </w:style>
  <w:style w:type="paragraph" w:styleId="a0">
    <w:name w:val="List Bullet"/>
    <w:basedOn w:val="a1"/>
    <w:autoRedefine/>
    <w:rsid w:val="00DB02EF"/>
    <w:pPr>
      <w:numPr>
        <w:numId w:val="4"/>
      </w:numPr>
      <w:spacing w:after="0" w:line="240" w:lineRule="auto"/>
    </w:pPr>
    <w:rPr>
      <w:rFonts w:ascii="Times New Roman" w:eastAsia="Times New Roman" w:hAnsi="Times New Roman" w:cs="Times New Roman"/>
      <w:sz w:val="20"/>
      <w:szCs w:val="20"/>
      <w:lang w:eastAsia="ru-RU"/>
    </w:rPr>
  </w:style>
  <w:style w:type="paragraph" w:styleId="af3">
    <w:name w:val="Body Text Indent"/>
    <w:basedOn w:val="a1"/>
    <w:link w:val="af4"/>
    <w:rsid w:val="00DB02EF"/>
    <w:pPr>
      <w:spacing w:after="0" w:line="240" w:lineRule="auto"/>
      <w:ind w:firstLine="708"/>
      <w:jc w:val="both"/>
    </w:pPr>
    <w:rPr>
      <w:rFonts w:ascii="Arial" w:eastAsia="Times New Roman" w:hAnsi="Arial" w:cs="Times New Roman"/>
      <w:sz w:val="24"/>
      <w:szCs w:val="20"/>
      <w:lang w:eastAsia="ru-RU"/>
    </w:rPr>
  </w:style>
  <w:style w:type="character" w:customStyle="1" w:styleId="af4">
    <w:name w:val="Основной текст с отступом Знак"/>
    <w:basedOn w:val="a2"/>
    <w:link w:val="af3"/>
    <w:rsid w:val="00DB02EF"/>
    <w:rPr>
      <w:rFonts w:ascii="Arial" w:eastAsia="Times New Roman" w:hAnsi="Arial" w:cs="Times New Roman"/>
      <w:sz w:val="24"/>
      <w:szCs w:val="20"/>
      <w:lang w:eastAsia="ru-RU"/>
    </w:rPr>
  </w:style>
  <w:style w:type="paragraph" w:styleId="25">
    <w:name w:val="Body Text Indent 2"/>
    <w:basedOn w:val="a1"/>
    <w:link w:val="26"/>
    <w:rsid w:val="00DB02EF"/>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2"/>
    <w:link w:val="25"/>
    <w:rsid w:val="00DB02EF"/>
    <w:rPr>
      <w:rFonts w:ascii="Times New Roman" w:eastAsia="Times New Roman" w:hAnsi="Times New Roman" w:cs="Times New Roman"/>
      <w:sz w:val="24"/>
      <w:szCs w:val="20"/>
      <w:lang w:eastAsia="ru-RU"/>
    </w:rPr>
  </w:style>
  <w:style w:type="character" w:styleId="af5">
    <w:name w:val="FollowedHyperlink"/>
    <w:rsid w:val="00DB02EF"/>
    <w:rPr>
      <w:color w:val="800080"/>
      <w:u w:val="single"/>
    </w:rPr>
  </w:style>
  <w:style w:type="paragraph" w:styleId="af6">
    <w:name w:val="Title"/>
    <w:basedOn w:val="a1"/>
    <w:link w:val="af7"/>
    <w:qFormat/>
    <w:rsid w:val="00DB02EF"/>
    <w:pPr>
      <w:spacing w:after="0" w:line="240" w:lineRule="auto"/>
      <w:jc w:val="center"/>
    </w:pPr>
    <w:rPr>
      <w:rFonts w:ascii="Times New Roman" w:eastAsia="Times New Roman" w:hAnsi="Times New Roman" w:cs="Times New Roman"/>
      <w:b/>
      <w:sz w:val="24"/>
      <w:szCs w:val="20"/>
      <w:lang w:eastAsia="ru-RU"/>
    </w:rPr>
  </w:style>
  <w:style w:type="character" w:customStyle="1" w:styleId="af7">
    <w:name w:val="Название Знак"/>
    <w:basedOn w:val="a2"/>
    <w:link w:val="af6"/>
    <w:rsid w:val="00DB02EF"/>
    <w:rPr>
      <w:rFonts w:ascii="Times New Roman" w:eastAsia="Times New Roman" w:hAnsi="Times New Roman" w:cs="Times New Roman"/>
      <w:b/>
      <w:sz w:val="24"/>
      <w:szCs w:val="20"/>
      <w:lang w:eastAsia="ru-RU"/>
    </w:rPr>
  </w:style>
  <w:style w:type="paragraph" w:styleId="af8">
    <w:name w:val="Subtitle"/>
    <w:basedOn w:val="a1"/>
    <w:link w:val="af9"/>
    <w:qFormat/>
    <w:rsid w:val="00DB02EF"/>
    <w:pPr>
      <w:spacing w:after="0" w:line="240" w:lineRule="auto"/>
      <w:jc w:val="both"/>
    </w:pPr>
    <w:rPr>
      <w:rFonts w:ascii="Times New Roman" w:eastAsia="Times New Roman" w:hAnsi="Times New Roman" w:cs="Times New Roman"/>
      <w:b/>
      <w:sz w:val="24"/>
      <w:szCs w:val="20"/>
      <w:lang w:eastAsia="ru-RU"/>
    </w:rPr>
  </w:style>
  <w:style w:type="character" w:customStyle="1" w:styleId="af9">
    <w:name w:val="Подзаголовок Знак"/>
    <w:basedOn w:val="a2"/>
    <w:link w:val="af8"/>
    <w:rsid w:val="00DB02EF"/>
    <w:rPr>
      <w:rFonts w:ascii="Times New Roman" w:eastAsia="Times New Roman" w:hAnsi="Times New Roman" w:cs="Times New Roman"/>
      <w:b/>
      <w:sz w:val="24"/>
      <w:szCs w:val="20"/>
      <w:lang w:eastAsia="ru-RU"/>
    </w:rPr>
  </w:style>
  <w:style w:type="paragraph" w:styleId="34">
    <w:name w:val="Body Text Indent 3"/>
    <w:basedOn w:val="a1"/>
    <w:link w:val="35"/>
    <w:rsid w:val="00DB02EF"/>
    <w:pPr>
      <w:spacing w:after="0" w:line="240" w:lineRule="auto"/>
      <w:ind w:firstLine="720"/>
      <w:jc w:val="center"/>
    </w:pPr>
    <w:rPr>
      <w:rFonts w:ascii="Times New Roman" w:eastAsia="Times New Roman" w:hAnsi="Times New Roman" w:cs="Times New Roman"/>
      <w:b/>
      <w:sz w:val="24"/>
      <w:szCs w:val="20"/>
      <w:lang w:eastAsia="ru-RU"/>
    </w:rPr>
  </w:style>
  <w:style w:type="character" w:customStyle="1" w:styleId="35">
    <w:name w:val="Основной текст с отступом 3 Знак"/>
    <w:basedOn w:val="a2"/>
    <w:link w:val="34"/>
    <w:rsid w:val="00DB02EF"/>
    <w:rPr>
      <w:rFonts w:ascii="Times New Roman" w:eastAsia="Times New Roman" w:hAnsi="Times New Roman" w:cs="Times New Roman"/>
      <w:b/>
      <w:sz w:val="24"/>
      <w:szCs w:val="20"/>
      <w:lang w:eastAsia="ru-RU"/>
    </w:rPr>
  </w:style>
  <w:style w:type="paragraph" w:customStyle="1" w:styleId="afa">
    <w:name w:val="Раздел"/>
    <w:basedOn w:val="a1"/>
    <w:next w:val="afb"/>
    <w:rsid w:val="00DB02EF"/>
    <w:pPr>
      <w:tabs>
        <w:tab w:val="num" w:pos="1418"/>
      </w:tabs>
      <w:spacing w:before="120" w:after="120" w:line="240" w:lineRule="auto"/>
      <w:ind w:left="680" w:hanging="680"/>
      <w:jc w:val="center"/>
    </w:pPr>
    <w:rPr>
      <w:rFonts w:ascii="Arial Narrow" w:eastAsia="Times New Roman" w:hAnsi="Arial Narrow" w:cs="Times New Roman"/>
      <w:b/>
      <w:caps/>
      <w:sz w:val="32"/>
      <w:szCs w:val="32"/>
      <w:lang w:eastAsia="ru-RU"/>
    </w:rPr>
  </w:style>
  <w:style w:type="paragraph" w:customStyle="1" w:styleId="afb">
    <w:name w:val="Подраздел"/>
    <w:basedOn w:val="a1"/>
    <w:rsid w:val="00DB02EF"/>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lang w:eastAsia="ru-RU"/>
    </w:rPr>
  </w:style>
  <w:style w:type="paragraph" w:customStyle="1" w:styleId="ConsNormal">
    <w:name w:val="ConsNormal"/>
    <w:rsid w:val="00DB02E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DB02EF"/>
    <w:pPr>
      <w:spacing w:after="0" w:line="240" w:lineRule="atLeast"/>
      <w:ind w:left="360" w:right="4142"/>
      <w:jc w:val="center"/>
    </w:pPr>
    <w:rPr>
      <w:rFonts w:ascii="Arial" w:eastAsia="Times New Roman" w:hAnsi="Arial" w:cs="Times New Roman"/>
      <w:b/>
      <w:color w:val="000080"/>
      <w:szCs w:val="20"/>
      <w:lang w:eastAsia="ru-RU"/>
    </w:rPr>
  </w:style>
  <w:style w:type="paragraph" w:customStyle="1" w:styleId="1">
    <w:name w:val="Стиль1"/>
    <w:basedOn w:val="a1"/>
    <w:rsid w:val="00DB02EF"/>
    <w:pPr>
      <w:keepNext/>
      <w:keepLines/>
      <w:widowControl w:val="0"/>
      <w:numPr>
        <w:numId w:val="10"/>
      </w:numPr>
      <w:suppressLineNumbers/>
      <w:suppressAutoHyphens/>
      <w:spacing w:after="60" w:line="240" w:lineRule="auto"/>
    </w:pPr>
    <w:rPr>
      <w:rFonts w:ascii="Times New Roman" w:eastAsia="Times New Roman" w:hAnsi="Times New Roman" w:cs="Times New Roman"/>
      <w:b/>
      <w:sz w:val="28"/>
      <w:szCs w:val="24"/>
      <w:lang w:eastAsia="ru-RU"/>
    </w:rPr>
  </w:style>
  <w:style w:type="numbering" w:styleId="111111">
    <w:name w:val="Outline List 2"/>
    <w:basedOn w:val="a4"/>
    <w:rsid w:val="00DB02EF"/>
    <w:pPr>
      <w:numPr>
        <w:numId w:val="9"/>
      </w:numPr>
    </w:pPr>
  </w:style>
  <w:style w:type="paragraph" w:customStyle="1" w:styleId="2">
    <w:name w:val="Стиль2"/>
    <w:basedOn w:val="27"/>
    <w:rsid w:val="00DB02EF"/>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DB02EF"/>
    <w:pPr>
      <w:widowControl w:val="0"/>
      <w:numPr>
        <w:ilvl w:val="2"/>
        <w:numId w:val="10"/>
      </w:numPr>
      <w:adjustRightInd w:val="0"/>
      <w:textAlignment w:val="baseline"/>
    </w:pPr>
  </w:style>
  <w:style w:type="paragraph" w:styleId="27">
    <w:name w:val="List Number 2"/>
    <w:basedOn w:val="a1"/>
    <w:rsid w:val="00DB02EF"/>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ConsPlusNormal">
    <w:name w:val="ConsPlusNormal"/>
    <w:rsid w:val="00DB02E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DB02EF"/>
    <w:rPr>
      <w:rFonts w:ascii="Times New Roman" w:eastAsia="Times New Roman" w:hAnsi="Times New Roman" w:cs="Times New Roman"/>
      <w:sz w:val="24"/>
      <w:szCs w:val="20"/>
      <w:lang w:eastAsia="ru-RU"/>
    </w:rPr>
  </w:style>
  <w:style w:type="paragraph" w:customStyle="1" w:styleId="15">
    <w:name w:val="Знак1 Знак Знак Знак"/>
    <w:basedOn w:val="a1"/>
    <w:rsid w:val="00DB02EF"/>
    <w:pPr>
      <w:spacing w:after="160" w:line="240" w:lineRule="exact"/>
    </w:pPr>
    <w:rPr>
      <w:rFonts w:ascii="Verdana" w:eastAsia="Times New Roman" w:hAnsi="Verdana" w:cs="Times New Roman"/>
      <w:sz w:val="24"/>
      <w:szCs w:val="24"/>
      <w:lang w:val="en-US"/>
    </w:rPr>
  </w:style>
  <w:style w:type="paragraph" w:customStyle="1" w:styleId="210">
    <w:name w:val="Заголовок 2.1"/>
    <w:basedOn w:val="10"/>
    <w:rsid w:val="00DB02EF"/>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DB02EF"/>
    <w:pPr>
      <w:spacing w:after="60" w:line="240" w:lineRule="auto"/>
      <w:ind w:left="1920"/>
      <w:jc w:val="both"/>
    </w:pPr>
    <w:rPr>
      <w:rFonts w:ascii="Times New Roman" w:eastAsia="Times New Roman" w:hAnsi="Times New Roman" w:cs="Times New Roman"/>
      <w:sz w:val="24"/>
      <w:szCs w:val="24"/>
      <w:lang w:eastAsia="ru-RU"/>
    </w:rPr>
  </w:style>
  <w:style w:type="paragraph" w:styleId="afd">
    <w:name w:val="Block Text"/>
    <w:basedOn w:val="a1"/>
    <w:rsid w:val="00DB02EF"/>
    <w:pPr>
      <w:spacing w:after="0" w:line="220" w:lineRule="auto"/>
      <w:ind w:left="3360" w:right="3200"/>
      <w:jc w:val="center"/>
    </w:pPr>
    <w:rPr>
      <w:rFonts w:ascii="Times New Roman" w:eastAsia="Times New Roman" w:hAnsi="Times New Roman" w:cs="Times New Roman"/>
      <w:sz w:val="26"/>
      <w:szCs w:val="20"/>
      <w:lang w:eastAsia="ru-RU"/>
    </w:rPr>
  </w:style>
  <w:style w:type="paragraph" w:customStyle="1" w:styleId="310">
    <w:name w:val="Основной текст с отступом 31"/>
    <w:basedOn w:val="a1"/>
    <w:rsid w:val="00DB02EF"/>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ConsNonformat">
    <w:name w:val="ConsNonformat"/>
    <w:rsid w:val="00DB02EF"/>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DB02EF"/>
    <w:rPr>
      <w:rFonts w:ascii="Arial" w:hAnsi="Arial" w:cs="Arial" w:hint="default"/>
      <w:sz w:val="22"/>
      <w:szCs w:val="22"/>
    </w:rPr>
  </w:style>
  <w:style w:type="paragraph" w:customStyle="1" w:styleId="16">
    <w:name w:val="Знак1 Знак Знак Знак Знак Знак Знак"/>
    <w:basedOn w:val="a1"/>
    <w:link w:val="17"/>
    <w:rsid w:val="00DB02EF"/>
    <w:pPr>
      <w:spacing w:after="160" w:line="240" w:lineRule="exact"/>
    </w:pPr>
    <w:rPr>
      <w:rFonts w:ascii="Verdana" w:eastAsia="Times New Roman" w:hAnsi="Verdana" w:cs="Times New Roman"/>
      <w:sz w:val="24"/>
      <w:szCs w:val="24"/>
      <w:lang w:val="en-US"/>
    </w:rPr>
  </w:style>
  <w:style w:type="character" w:customStyle="1" w:styleId="17">
    <w:name w:val="Знак1 Знак Знак Знак Знак Знак Знак Знак"/>
    <w:link w:val="16"/>
    <w:rsid w:val="00DB02EF"/>
    <w:rPr>
      <w:rFonts w:ascii="Verdana" w:eastAsia="Times New Roman" w:hAnsi="Verdana" w:cs="Times New Roman"/>
      <w:sz w:val="24"/>
      <w:szCs w:val="24"/>
      <w:lang w:val="en-US"/>
    </w:rPr>
  </w:style>
  <w:style w:type="paragraph" w:customStyle="1" w:styleId="110">
    <w:name w:val="Знак1 Знак Знак Знак1"/>
    <w:basedOn w:val="a1"/>
    <w:rsid w:val="00DB02EF"/>
    <w:pPr>
      <w:spacing w:after="160" w:line="240" w:lineRule="exact"/>
    </w:pPr>
    <w:rPr>
      <w:rFonts w:ascii="Verdana" w:eastAsia="Times New Roman" w:hAnsi="Verdana" w:cs="Times New Roman"/>
      <w:sz w:val="24"/>
      <w:szCs w:val="24"/>
      <w:lang w:val="en-US"/>
    </w:rPr>
  </w:style>
  <w:style w:type="paragraph" w:customStyle="1" w:styleId="18">
    <w:name w:val="Знак1 Знак Знак Знак Знак Знак Знак Знак Знак Знак"/>
    <w:basedOn w:val="a1"/>
    <w:rsid w:val="00DB02EF"/>
    <w:pPr>
      <w:spacing w:after="160" w:line="240" w:lineRule="exact"/>
    </w:pPr>
    <w:rPr>
      <w:rFonts w:ascii="Verdana" w:eastAsia="Times New Roman" w:hAnsi="Verdana" w:cs="Times New Roman"/>
      <w:sz w:val="24"/>
      <w:szCs w:val="24"/>
      <w:lang w:val="en-US"/>
    </w:rPr>
  </w:style>
  <w:style w:type="paragraph" w:styleId="afe">
    <w:name w:val="footnote text"/>
    <w:basedOn w:val="a1"/>
    <w:link w:val="aff"/>
    <w:semiHidden/>
    <w:rsid w:val="00DB02EF"/>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2"/>
    <w:link w:val="afe"/>
    <w:semiHidden/>
    <w:rsid w:val="00DB02EF"/>
    <w:rPr>
      <w:rFonts w:ascii="Times New Roman" w:eastAsia="Times New Roman" w:hAnsi="Times New Roman" w:cs="Times New Roman"/>
      <w:sz w:val="20"/>
      <w:szCs w:val="20"/>
      <w:lang w:eastAsia="ru-RU"/>
    </w:rPr>
  </w:style>
  <w:style w:type="character" w:styleId="aff0">
    <w:name w:val="footnote reference"/>
    <w:semiHidden/>
    <w:rsid w:val="00DB02EF"/>
    <w:rPr>
      <w:vertAlign w:val="superscript"/>
    </w:rPr>
  </w:style>
  <w:style w:type="paragraph" w:customStyle="1" w:styleId="19">
    <w:name w:val="1"/>
    <w:basedOn w:val="a1"/>
    <w:rsid w:val="00DB02E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DB02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Знак1"/>
    <w:basedOn w:val="a1"/>
    <w:rsid w:val="00DB02EF"/>
    <w:pPr>
      <w:widowControl w:val="0"/>
      <w:adjustRightInd w:val="0"/>
      <w:spacing w:after="160" w:line="240" w:lineRule="exact"/>
      <w:jc w:val="right"/>
    </w:pPr>
    <w:rPr>
      <w:rFonts w:ascii="Arial" w:eastAsia="Times New Roman" w:hAnsi="Arial" w:cs="Arial"/>
      <w:sz w:val="20"/>
      <w:szCs w:val="20"/>
      <w:lang w:val="en-GB"/>
    </w:rPr>
  </w:style>
  <w:style w:type="paragraph" w:styleId="aff1">
    <w:name w:val="No Spacing"/>
    <w:qFormat/>
    <w:rsid w:val="00DB02EF"/>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DB02EF"/>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b">
    <w:name w:val="Знак Знак Знак Знак Знак Знак1 Знак"/>
    <w:basedOn w:val="a1"/>
    <w:rsid w:val="00DB02EF"/>
    <w:pPr>
      <w:spacing w:after="160" w:line="240" w:lineRule="exact"/>
    </w:pPr>
    <w:rPr>
      <w:rFonts w:ascii="Verdana" w:eastAsia="Times New Roman" w:hAnsi="Verdana" w:cs="Times New Roman"/>
      <w:sz w:val="24"/>
      <w:szCs w:val="24"/>
      <w:lang w:val="en-US"/>
    </w:rPr>
  </w:style>
  <w:style w:type="paragraph" w:customStyle="1" w:styleId="28">
    <w:name w:val="Знак2"/>
    <w:basedOn w:val="a1"/>
    <w:rsid w:val="00DB02EF"/>
    <w:pPr>
      <w:spacing w:after="160" w:line="240" w:lineRule="exact"/>
    </w:pPr>
    <w:rPr>
      <w:rFonts w:ascii="Verdana" w:eastAsia="Times New Roman" w:hAnsi="Verdana" w:cs="Times New Roman"/>
      <w:sz w:val="24"/>
      <w:szCs w:val="24"/>
      <w:lang w:val="en-US"/>
    </w:rPr>
  </w:style>
  <w:style w:type="paragraph" w:customStyle="1" w:styleId="211">
    <w:name w:val="Основной текст 21"/>
    <w:basedOn w:val="a1"/>
    <w:rsid w:val="00DB02EF"/>
    <w:pPr>
      <w:suppressAutoHyphens/>
      <w:spacing w:after="0" w:line="240" w:lineRule="auto"/>
      <w:jc w:val="center"/>
    </w:pPr>
    <w:rPr>
      <w:rFonts w:ascii="Times New Roman" w:eastAsia="Times New Roman" w:hAnsi="Times New Roman" w:cs="Times New Roman"/>
      <w:sz w:val="24"/>
      <w:szCs w:val="20"/>
      <w:lang w:eastAsia="ar-SA"/>
    </w:rPr>
  </w:style>
  <w:style w:type="paragraph" w:styleId="a">
    <w:name w:val="List Number"/>
    <w:basedOn w:val="a1"/>
    <w:rsid w:val="00DB02EF"/>
    <w:pPr>
      <w:numPr>
        <w:numId w:val="22"/>
      </w:numPr>
      <w:spacing w:after="0" w:line="240" w:lineRule="auto"/>
    </w:pPr>
    <w:rPr>
      <w:rFonts w:ascii="Times New Roman" w:eastAsia="Times New Roman" w:hAnsi="Times New Roman" w:cs="Times New Roman"/>
      <w:sz w:val="20"/>
      <w:szCs w:val="20"/>
      <w:lang w:eastAsia="ru-RU"/>
    </w:rPr>
  </w:style>
  <w:style w:type="paragraph" w:customStyle="1" w:styleId="phNormal">
    <w:name w:val="ph_Normal"/>
    <w:basedOn w:val="a1"/>
    <w:rsid w:val="00DB02EF"/>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DB02EF"/>
    <w:pPr>
      <w:numPr>
        <w:numId w:val="23"/>
      </w:numPr>
    </w:pPr>
    <w:rPr>
      <w:lang w:val="en-US"/>
    </w:rPr>
  </w:style>
  <w:style w:type="paragraph" w:customStyle="1" w:styleId="phList2">
    <w:name w:val="ph_List2"/>
    <w:basedOn w:val="phNormal"/>
    <w:rsid w:val="00DB02EF"/>
    <w:pPr>
      <w:ind w:left="720" w:hanging="360"/>
    </w:pPr>
  </w:style>
  <w:style w:type="paragraph" w:customStyle="1" w:styleId="phTable">
    <w:name w:val="ph_Table"/>
    <w:basedOn w:val="phNormal"/>
    <w:next w:val="phNormal"/>
    <w:rsid w:val="00DB02EF"/>
    <w:pPr>
      <w:keepNext/>
      <w:spacing w:line="240" w:lineRule="auto"/>
      <w:ind w:firstLine="0"/>
      <w:jc w:val="center"/>
    </w:pPr>
    <w:rPr>
      <w:b/>
    </w:rPr>
  </w:style>
  <w:style w:type="paragraph" w:customStyle="1" w:styleId="phTableBig">
    <w:name w:val="ph_TableBig"/>
    <w:basedOn w:val="phTable"/>
    <w:next w:val="phNormal"/>
    <w:rsid w:val="00DB02EF"/>
    <w:pPr>
      <w:jc w:val="right"/>
    </w:pPr>
  </w:style>
  <w:style w:type="paragraph" w:customStyle="1" w:styleId="phTableText">
    <w:name w:val="ph_TableText"/>
    <w:basedOn w:val="phNormal"/>
    <w:rsid w:val="00DB02EF"/>
    <w:pPr>
      <w:spacing w:line="240" w:lineRule="auto"/>
      <w:ind w:firstLine="0"/>
      <w:jc w:val="left"/>
    </w:pPr>
  </w:style>
  <w:style w:type="paragraph" w:styleId="aff2">
    <w:name w:val="Document Map"/>
    <w:basedOn w:val="a1"/>
    <w:link w:val="aff3"/>
    <w:semiHidden/>
    <w:rsid w:val="00DB02EF"/>
    <w:pPr>
      <w:shd w:val="clear" w:color="auto" w:fill="000080"/>
      <w:spacing w:after="0" w:line="240" w:lineRule="auto"/>
    </w:pPr>
    <w:rPr>
      <w:rFonts w:ascii="Tahoma" w:eastAsia="Times New Roman" w:hAnsi="Tahoma" w:cs="Tahoma"/>
      <w:sz w:val="20"/>
      <w:szCs w:val="20"/>
      <w:lang w:eastAsia="ru-RU"/>
    </w:rPr>
  </w:style>
  <w:style w:type="character" w:customStyle="1" w:styleId="aff3">
    <w:name w:val="Схема документа Знак"/>
    <w:basedOn w:val="a2"/>
    <w:link w:val="aff2"/>
    <w:semiHidden/>
    <w:rsid w:val="00DB02EF"/>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DB02EF"/>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aliases w:val="Знак21 Знак, Знак2 Знак"/>
    <w:basedOn w:val="a2"/>
    <w:link w:val="aff4"/>
    <w:rsid w:val="00DB02EF"/>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DB02EF"/>
    <w:pPr>
      <w:spacing w:after="160" w:line="240" w:lineRule="exact"/>
    </w:pPr>
    <w:rPr>
      <w:rFonts w:ascii="Verdana" w:eastAsia="Times New Roman" w:hAnsi="Verdana" w:cs="Verdana"/>
      <w:sz w:val="20"/>
      <w:szCs w:val="20"/>
      <w:lang w:val="en-US"/>
    </w:rPr>
  </w:style>
  <w:style w:type="character" w:customStyle="1" w:styleId="71">
    <w:name w:val="Знак Знак7"/>
    <w:locked/>
    <w:rsid w:val="00DB02EF"/>
    <w:rPr>
      <w:rFonts w:ascii="Courier New" w:hAnsi="Courier New"/>
      <w:lang w:val="ru-RU" w:eastAsia="ru-RU" w:bidi="ar-SA"/>
    </w:rPr>
  </w:style>
  <w:style w:type="paragraph" w:customStyle="1" w:styleId="Listing">
    <w:name w:val="Listing"/>
    <w:basedOn w:val="a1"/>
    <w:uiPriority w:val="99"/>
    <w:rsid w:val="00DB02EF"/>
    <w:pPr>
      <w:spacing w:before="60" w:after="120" w:line="240" w:lineRule="auto"/>
      <w:jc w:val="both"/>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703F3737F03BB8C44205895FE02D94D02C15398F84C4B4A8D8EBE064854BB65DC808169B1KACEI" TargetMode="External"/><Relationship Id="rId18" Type="http://schemas.openxmlformats.org/officeDocument/2006/relationships/hyperlink" Target="mailto:narko@ivreg.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narkodisp.ru/" TargetMode="External"/><Relationship Id="rId17" Type="http://schemas.openxmlformats.org/officeDocument/2006/relationships/hyperlink" Target="https://docs.cntd.ru/document/902344800" TargetMode="External"/><Relationship Id="rId2" Type="http://schemas.openxmlformats.org/officeDocument/2006/relationships/numbering" Target="numbering.xml"/><Relationship Id="rId16" Type="http://schemas.openxmlformats.org/officeDocument/2006/relationships/hyperlink" Target="https://docs.cntd.ru/document/9017136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consultantplus://offline/ref=840C1A82FBD1D43C5DFBE87FC5C1CB78E778A40168007675E90FA979A15FF257A618FF0CB86F4E4FzCYDI" TargetMode="External"/><Relationship Id="rId10" Type="http://schemas.openxmlformats.org/officeDocument/2006/relationships/hyperlink" Target="http://narkodisp.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consultantplus://offline/ref=840C1A82FBD1D43C5DFBE87FC5C1CB78E778A40168007675E90FA979A15FF257A618FF0CB86F4E44zCY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C93A4-37D1-4E15-AFFE-70A526D3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11108</Words>
  <Characters>63316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abrosimova</dc:creator>
  <cp:keywords/>
  <dc:description/>
  <cp:lastModifiedBy>abrosimova</cp:lastModifiedBy>
  <cp:revision>45</cp:revision>
  <cp:lastPrinted>2023-03-23T12:12:00Z</cp:lastPrinted>
  <dcterms:created xsi:type="dcterms:W3CDTF">2023-03-21T13:26:00Z</dcterms:created>
  <dcterms:modified xsi:type="dcterms:W3CDTF">2023-03-23T12:14:00Z</dcterms:modified>
</cp:coreProperties>
</file>